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532680235" w:displacedByCustomXml="next"/>
    <w:bookmarkEnd w:id="0" w:displacedByCustomXml="next"/>
    <w:bookmarkStart w:id="1" w:name="_Hlk527935050" w:displacedByCustomXml="next"/>
    <w:sdt>
      <w:sdtPr>
        <w:rPr>
          <w:rFonts w:asciiTheme="minorHAnsi" w:eastAsiaTheme="minorHAnsi" w:hAnsiTheme="minorHAnsi" w:cstheme="minorBidi"/>
          <w:b w:val="0"/>
          <w:i/>
          <w:iCs/>
          <w:caps w:val="0"/>
          <w:color w:val="44546A" w:themeColor="text2"/>
          <w:kern w:val="0"/>
          <w:sz w:val="18"/>
          <w:szCs w:val="24"/>
        </w:rPr>
        <w:id w:val="-2053758649"/>
        <w:docPartObj>
          <w:docPartGallery w:val="Cover Pages"/>
          <w:docPartUnique/>
        </w:docPartObj>
      </w:sdtPr>
      <w:sdtEndPr>
        <w:rPr>
          <w:rFonts w:ascii="Times New Roman" w:hAnsi="Times New Roman" w:cs="Times New Roman"/>
          <w:szCs w:val="18"/>
        </w:rPr>
      </w:sdtEndPr>
      <w:sdtContent>
        <w:bookmarkEnd w:id="1" w:displacedByCustomXml="prev"/>
        <w:bookmarkStart w:id="2" w:name="_Toc1596372" w:displacedByCustomXml="prev"/>
        <w:p w14:paraId="5F1C1B57" w14:textId="0BB060DE" w:rsidR="00130527" w:rsidRPr="00130527" w:rsidRDefault="00892F61" w:rsidP="00130527">
          <w:pPr>
            <w:pStyle w:val="Title"/>
            <w:rPr>
              <w:rFonts w:ascii="Constantia" w:hAnsi="Constantia"/>
              <w:bCs/>
            </w:rPr>
          </w:pPr>
          <w:r w:rsidRPr="003C5B47">
            <w:rPr>
              <w:rFonts w:ascii="Constantia" w:hAnsi="Constantia"/>
              <w:bCs/>
              <w:sz w:val="28"/>
              <w:szCs w:val="28"/>
            </w:rPr>
            <w:t>Chapter</w:t>
          </w:r>
          <w:r w:rsidRPr="00C4153F">
            <w:rPr>
              <w:rFonts w:ascii="Constantia" w:hAnsi="Constantia"/>
              <w:bCs/>
            </w:rPr>
            <w:t xml:space="preserve"> 1</w:t>
          </w:r>
          <w:bookmarkEnd w:id="2"/>
        </w:p>
        <w:p w14:paraId="33453444" w14:textId="61A6F8FC" w:rsidR="0034512C" w:rsidRPr="00E633BE" w:rsidRDefault="00C4153F" w:rsidP="00C4153F">
          <w:pPr>
            <w:spacing w:before="20" w:after="480" w:line="276" w:lineRule="auto"/>
            <w:ind w:right="1440"/>
            <w:jc w:val="center"/>
            <w:rPr>
              <w:rFonts w:asciiTheme="minorBidi" w:hAnsiTheme="minorBidi" w:cstheme="minorBidi"/>
              <w:b/>
              <w:sz w:val="28"/>
              <w:szCs w:val="28"/>
            </w:rPr>
          </w:pPr>
          <w:r>
            <w:rPr>
              <w:rFonts w:asciiTheme="minorBidi" w:hAnsiTheme="minorBidi" w:cstheme="minorBidi"/>
              <w:b/>
              <w:i/>
              <w:iCs/>
              <w:sz w:val="28"/>
              <w:szCs w:val="28"/>
            </w:rPr>
            <w:t xml:space="preserve">      </w:t>
          </w:r>
          <w:r w:rsidR="0034512C" w:rsidRPr="00E633BE">
            <w:rPr>
              <w:rFonts w:asciiTheme="minorBidi" w:hAnsiTheme="minorBidi" w:cstheme="minorBidi"/>
              <w:b/>
              <w:sz w:val="28"/>
              <w:szCs w:val="28"/>
            </w:rPr>
            <w:t>INTRODUCTION TO DESIGN PROBLEM</w:t>
          </w:r>
        </w:p>
        <w:p w14:paraId="064CD735" w14:textId="144230B6" w:rsidR="00892F61" w:rsidRPr="00E633BE" w:rsidRDefault="00BC23D7" w:rsidP="00454AA6">
          <w:pPr>
            <w:pStyle w:val="Heading2"/>
            <w:spacing w:line="276" w:lineRule="auto"/>
            <w:rPr>
              <w:rFonts w:ascii="Constantia" w:eastAsia="Times New Roman" w:hAnsi="Constantia"/>
              <w:sz w:val="28"/>
              <w:szCs w:val="28"/>
              <w:u w:val="single"/>
            </w:rPr>
          </w:pPr>
          <w:bookmarkStart w:id="3" w:name="_Toc1596374"/>
          <w:r w:rsidRPr="00E633BE">
            <w:rPr>
              <w:rFonts w:ascii="Constantia" w:eastAsia="Times New Roman" w:hAnsi="Constantia"/>
              <w:sz w:val="28"/>
              <w:szCs w:val="28"/>
              <w:u w:val="single"/>
            </w:rPr>
            <w:t>1.2</w:t>
          </w:r>
          <w:r w:rsidR="00A9118D" w:rsidRPr="00E633BE">
            <w:rPr>
              <w:rFonts w:ascii="Constantia" w:eastAsia="Times New Roman" w:hAnsi="Constantia"/>
              <w:sz w:val="28"/>
              <w:szCs w:val="28"/>
              <w:u w:val="single"/>
            </w:rPr>
            <w:t xml:space="preserve"> </w:t>
          </w:r>
          <w:r w:rsidR="002B53A2" w:rsidRPr="00E633BE">
            <w:rPr>
              <w:rFonts w:ascii="Constantia" w:eastAsia="Times New Roman" w:hAnsi="Constantia"/>
              <w:sz w:val="28"/>
              <w:szCs w:val="28"/>
              <w:u w:val="single"/>
            </w:rPr>
            <w:t>Project Background</w:t>
          </w:r>
          <w:bookmarkEnd w:id="3"/>
          <w:r w:rsidR="002B53A2" w:rsidRPr="00E633BE">
            <w:rPr>
              <w:rFonts w:ascii="Constantia" w:eastAsia="Times New Roman" w:hAnsi="Constantia"/>
              <w:sz w:val="28"/>
              <w:szCs w:val="28"/>
              <w:u w:val="single"/>
            </w:rPr>
            <w:t> </w:t>
          </w:r>
        </w:p>
        <w:p w14:paraId="1ECD40D3" w14:textId="13891793" w:rsidR="00487383" w:rsidRDefault="002B53A2" w:rsidP="00454AA6">
          <w:pPr>
            <w:pStyle w:val="ListParagraph"/>
            <w:spacing w:before="360" w:after="240" w:line="276" w:lineRule="auto"/>
            <w:ind w:left="0"/>
            <w:jc w:val="both"/>
            <w:textAlignment w:val="baseline"/>
            <w:rPr>
              <w:rFonts w:ascii="Constantia" w:eastAsia="Times New Roman" w:hAnsi="Constantia"/>
              <w:color w:val="000000"/>
              <w:szCs w:val="22"/>
            </w:rPr>
          </w:pPr>
          <w:r w:rsidRPr="00892F61">
            <w:rPr>
              <w:rFonts w:ascii="Constantia" w:eastAsia="Times New Roman" w:hAnsi="Constantia"/>
              <w:color w:val="000000"/>
              <w:szCs w:val="22"/>
            </w:rPr>
            <w:t>Outboard bearing is an outside bearing</w:t>
          </w:r>
          <w:r w:rsidR="001A616F">
            <w:rPr>
              <w:rFonts w:ascii="Constantia" w:eastAsia="Times New Roman" w:hAnsi="Constantia"/>
              <w:color w:val="000000"/>
              <w:szCs w:val="22"/>
            </w:rPr>
            <w:t xml:space="preserve"> that</w:t>
          </w:r>
          <w:r w:rsidRPr="00892F61">
            <w:rPr>
              <w:rFonts w:ascii="Constantia" w:eastAsia="Times New Roman" w:hAnsi="Constantia"/>
              <w:color w:val="000000"/>
              <w:szCs w:val="22"/>
            </w:rPr>
            <w:t xml:space="preserve"> holds a mandrel of a coil. It i</w:t>
          </w:r>
          <w:r w:rsidR="00CC7E02">
            <w:rPr>
              <w:rFonts w:ascii="Constantia" w:eastAsia="Times New Roman" w:hAnsi="Constantia"/>
              <w:color w:val="000000"/>
              <w:szCs w:val="22"/>
            </w:rPr>
            <w:t>s</w:t>
          </w:r>
          <w:r w:rsidRPr="00892F61">
            <w:rPr>
              <w:rFonts w:ascii="Constantia" w:eastAsia="Times New Roman" w:hAnsi="Constantia"/>
              <w:color w:val="000000"/>
              <w:szCs w:val="22"/>
            </w:rPr>
            <w:t xml:space="preserve"> called an outboard bearing because it gets moved when the mandrel needs to extract/insert.</w:t>
          </w:r>
          <w:r w:rsidR="00D224A2">
            <w:rPr>
              <w:rFonts w:ascii="Constantia" w:eastAsia="Times New Roman" w:hAnsi="Constantia"/>
              <w:color w:val="000000"/>
              <w:szCs w:val="22"/>
            </w:rPr>
            <w:t xml:space="preserve"> </w:t>
          </w:r>
          <w:r w:rsidRPr="00E5440E">
            <w:rPr>
              <w:rFonts w:ascii="Constantia" w:eastAsia="Times New Roman" w:hAnsi="Constantia"/>
              <w:color w:val="000000"/>
              <w:szCs w:val="22"/>
            </w:rPr>
            <w:t>The current outboard bearing is taking more space than it should. The problem starts when the outboard bearing is opened, there is needed space taken by the outboard. The company wants to minimize the outboard bearing space, so they can occupy the left space with more equipment or leave for the employees to move freely. </w:t>
          </w:r>
          <w:r w:rsidR="00D224A2">
            <w:rPr>
              <w:rFonts w:ascii="Constantia" w:eastAsia="Times New Roman" w:hAnsi="Constantia"/>
              <w:color w:val="000000"/>
              <w:szCs w:val="22"/>
            </w:rPr>
            <w:t xml:space="preserve">Figure 4 shows an outboard bearing support attached to the mandrel. </w:t>
          </w:r>
          <w:r w:rsidR="00487383">
            <w:rPr>
              <w:rFonts w:ascii="Constantia" w:eastAsia="Times New Roman" w:hAnsi="Constantia"/>
              <w:color w:val="000000"/>
              <w:szCs w:val="22"/>
            </w:rPr>
            <w:t xml:space="preserve">The coil of steel would go through several processing steps </w:t>
          </w:r>
          <w:r w:rsidR="00ED691C">
            <w:rPr>
              <w:rFonts w:ascii="Constantia" w:eastAsia="Times New Roman" w:hAnsi="Constantia"/>
              <w:color w:val="000000"/>
              <w:szCs w:val="22"/>
            </w:rPr>
            <w:t xml:space="preserve">on the slighting line machine </w:t>
          </w:r>
          <w:r w:rsidR="00487383">
            <w:rPr>
              <w:rFonts w:ascii="Constantia" w:eastAsia="Times New Roman" w:hAnsi="Constantia"/>
              <w:color w:val="000000"/>
              <w:szCs w:val="22"/>
            </w:rPr>
            <w:t xml:space="preserve">before it got ready for use. </w:t>
          </w:r>
          <w:r w:rsidR="00ED691C">
            <w:rPr>
              <w:rFonts w:ascii="Constantia" w:eastAsia="Times New Roman" w:hAnsi="Constantia"/>
              <w:color w:val="000000"/>
              <w:szCs w:val="22"/>
            </w:rPr>
            <w:t xml:space="preserve">The plate of steel would </w:t>
          </w:r>
          <w:r w:rsidR="001A3535">
            <w:rPr>
              <w:rFonts w:ascii="Constantia" w:eastAsia="Times New Roman" w:hAnsi="Constantia"/>
              <w:color w:val="000000"/>
              <w:szCs w:val="22"/>
            </w:rPr>
            <w:t>slide</w:t>
          </w:r>
          <w:r w:rsidR="00ED691C">
            <w:rPr>
              <w:rFonts w:ascii="Constantia" w:eastAsia="Times New Roman" w:hAnsi="Constantia"/>
              <w:color w:val="000000"/>
              <w:szCs w:val="22"/>
            </w:rPr>
            <w:t xml:space="preserve"> over the machine and they got all the waves out of it.</w:t>
          </w:r>
          <w:r w:rsidR="005559CE">
            <w:rPr>
              <w:rFonts w:ascii="Constantia" w:eastAsia="Times New Roman" w:hAnsi="Constantia"/>
              <w:color w:val="000000"/>
              <w:szCs w:val="22"/>
            </w:rPr>
            <w:t xml:space="preserve"> After that the steel would be flatten and recoil it up around the mandrel. </w:t>
          </w:r>
          <w:r w:rsidR="001A3535">
            <w:rPr>
              <w:rFonts w:ascii="Constantia" w:eastAsia="Times New Roman" w:hAnsi="Constantia"/>
              <w:color w:val="000000"/>
              <w:szCs w:val="22"/>
            </w:rPr>
            <w:t xml:space="preserve">In figure 4 All what the outboard bearing does just helps to support the strip tension and holds the mandrel. </w:t>
          </w:r>
        </w:p>
        <w:p w14:paraId="1E1ECF83" w14:textId="77777777" w:rsidR="00991988" w:rsidRDefault="00A9118D" w:rsidP="00991988">
          <w:pPr>
            <w:keepNext/>
            <w:jc w:val="both"/>
            <w:textAlignment w:val="baseline"/>
          </w:pPr>
          <w:r w:rsidRPr="00A9118D">
            <w:rPr>
              <w:noProof/>
            </w:rPr>
            <w:drawing>
              <wp:inline distT="0" distB="0" distL="0" distR="0" wp14:anchorId="30F0467A" wp14:editId="261269E1">
                <wp:extent cx="5146040" cy="3128434"/>
                <wp:effectExtent l="0" t="0" r="3810" b="2540"/>
                <wp:docPr id="8" name="Picture 8" descr="C:\Users\m0ham\AppData\Local\Microsoft\Windows\INetCache\Content.MSO\255B66B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0ham\AppData\Local\Microsoft\Windows\INetCache\Content.MSO\255B66B2.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6040" cy="3128434"/>
                        </a:xfrm>
                        <a:prstGeom prst="rect">
                          <a:avLst/>
                        </a:prstGeom>
                        <a:noFill/>
                        <a:ln>
                          <a:noFill/>
                        </a:ln>
                      </pic:spPr>
                    </pic:pic>
                  </a:graphicData>
                </a:graphic>
              </wp:inline>
            </w:drawing>
          </w:r>
        </w:p>
        <w:p w14:paraId="62CD9538" w14:textId="0880DE46" w:rsidR="00A9118D" w:rsidRPr="00991988" w:rsidRDefault="00991988" w:rsidP="00991988">
          <w:pPr>
            <w:pStyle w:val="Caption"/>
            <w:jc w:val="center"/>
            <w:rPr>
              <w:rFonts w:ascii="Constantia" w:hAnsi="Constantia"/>
              <w:i w:val="0"/>
              <w:iCs w:val="0"/>
              <w:color w:val="auto"/>
              <w:sz w:val="22"/>
              <w:szCs w:val="22"/>
            </w:rPr>
          </w:pPr>
          <w:bookmarkStart w:id="4" w:name="_Toc536784460"/>
          <w:r w:rsidRPr="00991988">
            <w:rPr>
              <w:rFonts w:ascii="Constantia" w:hAnsi="Constantia"/>
              <w:i w:val="0"/>
              <w:iCs w:val="0"/>
              <w:color w:val="auto"/>
              <w:sz w:val="22"/>
              <w:szCs w:val="22"/>
            </w:rPr>
            <w:t xml:space="preserve">Figure </w:t>
          </w:r>
          <w:r w:rsidRPr="00991988">
            <w:rPr>
              <w:rFonts w:ascii="Constantia" w:hAnsi="Constantia"/>
              <w:i w:val="0"/>
              <w:iCs w:val="0"/>
              <w:color w:val="auto"/>
              <w:sz w:val="22"/>
              <w:szCs w:val="22"/>
            </w:rPr>
            <w:fldChar w:fldCharType="begin"/>
          </w:r>
          <w:r w:rsidRPr="00991988">
            <w:rPr>
              <w:rFonts w:ascii="Constantia" w:hAnsi="Constantia"/>
              <w:i w:val="0"/>
              <w:iCs w:val="0"/>
              <w:color w:val="auto"/>
              <w:sz w:val="22"/>
              <w:szCs w:val="22"/>
            </w:rPr>
            <w:instrText xml:space="preserve"> SEQ Figure \* ARABIC </w:instrText>
          </w:r>
          <w:r w:rsidRPr="00991988">
            <w:rPr>
              <w:rFonts w:ascii="Constantia" w:hAnsi="Constantia"/>
              <w:i w:val="0"/>
              <w:iCs w:val="0"/>
              <w:color w:val="auto"/>
              <w:sz w:val="22"/>
              <w:szCs w:val="22"/>
            </w:rPr>
            <w:fldChar w:fldCharType="separate"/>
          </w:r>
          <w:r w:rsidR="00867A2F">
            <w:rPr>
              <w:rFonts w:ascii="Constantia" w:hAnsi="Constantia"/>
              <w:i w:val="0"/>
              <w:iCs w:val="0"/>
              <w:noProof/>
              <w:color w:val="auto"/>
              <w:sz w:val="22"/>
              <w:szCs w:val="22"/>
            </w:rPr>
            <w:t>4</w:t>
          </w:r>
          <w:r w:rsidRPr="00991988">
            <w:rPr>
              <w:rFonts w:ascii="Constantia" w:hAnsi="Constantia"/>
              <w:i w:val="0"/>
              <w:iCs w:val="0"/>
              <w:color w:val="auto"/>
              <w:sz w:val="22"/>
              <w:szCs w:val="22"/>
            </w:rPr>
            <w:fldChar w:fldCharType="end"/>
          </w:r>
          <w:r w:rsidRPr="00991988">
            <w:rPr>
              <w:rFonts w:ascii="Constantia" w:hAnsi="Constantia"/>
              <w:i w:val="0"/>
              <w:iCs w:val="0"/>
              <w:color w:val="auto"/>
              <w:sz w:val="22"/>
              <w:szCs w:val="22"/>
            </w:rPr>
            <w:t xml:space="preserve">. Small Outboard Bearing Support. </w:t>
          </w:r>
          <w:bookmarkEnd w:id="4"/>
        </w:p>
        <w:p w14:paraId="6FD0ABE5" w14:textId="49783954" w:rsidR="00B723D3" w:rsidRPr="00E5440E" w:rsidRDefault="00B723D3" w:rsidP="00E5440E">
          <w:pPr>
            <w:spacing w:line="276" w:lineRule="auto"/>
            <w:jc w:val="both"/>
            <w:textAlignment w:val="baseline"/>
            <w:rPr>
              <w:rFonts w:ascii="Constantia" w:eastAsia="Times New Roman" w:hAnsi="Constantia" w:cs="Calibri"/>
              <w:color w:val="000000"/>
            </w:rPr>
          </w:pPr>
          <w:r w:rsidRPr="00E5440E">
            <w:rPr>
              <w:rFonts w:ascii="Constantia" w:eastAsia="Times New Roman" w:hAnsi="Constantia"/>
              <w:color w:val="000000"/>
            </w:rPr>
            <w:t xml:space="preserve">A new design will help the company to save more space around the coil. SES contacted some international designer company to look for a capable design. They found an Italian company that would be happy to show SES their design. </w:t>
          </w:r>
          <w:r w:rsidRPr="00E5440E">
            <w:rPr>
              <w:rFonts w:ascii="Constantia" w:eastAsia="Times New Roman" w:hAnsi="Constantia"/>
              <w:color w:val="000000"/>
            </w:rPr>
            <w:lastRenderedPageBreak/>
            <w:t xml:space="preserve">As shown in </w:t>
          </w:r>
          <w:r w:rsidR="00DA2ED1">
            <w:rPr>
              <w:rFonts w:ascii="Constantia" w:eastAsia="Times New Roman" w:hAnsi="Constantia"/>
              <w:color w:val="000000"/>
            </w:rPr>
            <w:t>F</w:t>
          </w:r>
          <w:r w:rsidRPr="00E5440E">
            <w:rPr>
              <w:rFonts w:ascii="Constantia" w:eastAsia="Times New Roman" w:hAnsi="Constantia"/>
              <w:color w:val="000000"/>
            </w:rPr>
            <w:t>igure</w:t>
          </w:r>
          <w:r w:rsidR="00DA2ED1">
            <w:rPr>
              <w:rFonts w:ascii="Constantia" w:eastAsia="Times New Roman" w:hAnsi="Constantia"/>
              <w:color w:val="000000"/>
            </w:rPr>
            <w:t xml:space="preserve"> 5</w:t>
          </w:r>
          <w:r w:rsidRPr="00E5440E">
            <w:rPr>
              <w:rFonts w:ascii="Constantia" w:eastAsia="Times New Roman" w:hAnsi="Constantia"/>
              <w:color w:val="000000"/>
            </w:rPr>
            <w:t>, the new design can extract/insert vertically, that will save more space around the coil</w:t>
          </w:r>
          <w:r w:rsidRPr="00E5440E">
            <w:rPr>
              <w:rFonts w:ascii="Constantia" w:eastAsia="Times New Roman" w:hAnsi="Constantia" w:cs="Calibri"/>
              <w:color w:val="000000"/>
            </w:rPr>
            <w:t>. </w:t>
          </w:r>
        </w:p>
        <w:p w14:paraId="23CA4664" w14:textId="77777777" w:rsidR="00C26461" w:rsidRPr="00B723D3" w:rsidRDefault="00C26461" w:rsidP="009D443A">
          <w:pPr>
            <w:jc w:val="both"/>
            <w:textAlignment w:val="baseline"/>
            <w:rPr>
              <w:rFonts w:ascii="&amp;quot" w:eastAsia="Times New Roman" w:hAnsi="&amp;quot"/>
              <w:color w:val="000000"/>
              <w:sz w:val="18"/>
              <w:szCs w:val="18"/>
            </w:rPr>
          </w:pPr>
        </w:p>
        <w:p w14:paraId="0A777741" w14:textId="77777777" w:rsidR="00991988" w:rsidRDefault="00B723D3" w:rsidP="00991988">
          <w:pPr>
            <w:keepNext/>
            <w:jc w:val="center"/>
            <w:textAlignment w:val="baseline"/>
          </w:pPr>
          <w:r w:rsidRPr="00B723D3">
            <w:rPr>
              <w:rFonts w:eastAsia="Times New Roman"/>
              <w:b/>
              <w:noProof/>
              <w:color w:val="000000"/>
              <w:szCs w:val="22"/>
            </w:rPr>
            <w:drawing>
              <wp:inline distT="0" distB="0" distL="0" distR="0" wp14:anchorId="3A60E3C3" wp14:editId="403DE50C">
                <wp:extent cx="4935855" cy="2824162"/>
                <wp:effectExtent l="0" t="0" r="0" b="0"/>
                <wp:docPr id="9" name="Picture 9" descr="C:\Users\m0ham\AppData\Local\Microsoft\Windows\INetCache\Content.MSO\F748299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0ham\AppData\Local\Microsoft\Windows\INetCache\Content.MSO\F7482990.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8055" cy="2899803"/>
                        </a:xfrm>
                        <a:prstGeom prst="rect">
                          <a:avLst/>
                        </a:prstGeom>
                        <a:noFill/>
                        <a:ln>
                          <a:noFill/>
                        </a:ln>
                      </pic:spPr>
                    </pic:pic>
                  </a:graphicData>
                </a:graphic>
              </wp:inline>
            </w:drawing>
          </w:r>
        </w:p>
        <w:p w14:paraId="664C8D6A" w14:textId="54FBC908" w:rsidR="00FF46F0" w:rsidRPr="003D1290" w:rsidRDefault="00991988" w:rsidP="003D1290">
          <w:pPr>
            <w:pStyle w:val="Caption"/>
            <w:jc w:val="center"/>
            <w:rPr>
              <w:rFonts w:ascii="Constantia" w:eastAsia="Times New Roman" w:hAnsi="Constantia"/>
              <w:i w:val="0"/>
              <w:iCs w:val="0"/>
              <w:color w:val="auto"/>
              <w:sz w:val="22"/>
              <w:szCs w:val="22"/>
            </w:rPr>
          </w:pPr>
          <w:bookmarkStart w:id="5" w:name="_Toc536784461"/>
          <w:r w:rsidRPr="00991988">
            <w:rPr>
              <w:rFonts w:ascii="Constantia" w:hAnsi="Constantia"/>
              <w:i w:val="0"/>
              <w:iCs w:val="0"/>
              <w:color w:val="auto"/>
              <w:sz w:val="22"/>
              <w:szCs w:val="22"/>
            </w:rPr>
            <w:t xml:space="preserve">Figure </w:t>
          </w:r>
          <w:r w:rsidRPr="00991988">
            <w:rPr>
              <w:rFonts w:ascii="Constantia" w:hAnsi="Constantia"/>
              <w:i w:val="0"/>
              <w:iCs w:val="0"/>
              <w:color w:val="auto"/>
              <w:sz w:val="22"/>
              <w:szCs w:val="22"/>
            </w:rPr>
            <w:fldChar w:fldCharType="begin"/>
          </w:r>
          <w:r w:rsidRPr="00991988">
            <w:rPr>
              <w:rFonts w:ascii="Constantia" w:hAnsi="Constantia"/>
              <w:i w:val="0"/>
              <w:iCs w:val="0"/>
              <w:color w:val="auto"/>
              <w:sz w:val="22"/>
              <w:szCs w:val="22"/>
            </w:rPr>
            <w:instrText xml:space="preserve"> SEQ Figure \* ARABIC </w:instrText>
          </w:r>
          <w:r w:rsidRPr="00991988">
            <w:rPr>
              <w:rFonts w:ascii="Constantia" w:hAnsi="Constantia"/>
              <w:i w:val="0"/>
              <w:iCs w:val="0"/>
              <w:color w:val="auto"/>
              <w:sz w:val="22"/>
              <w:szCs w:val="22"/>
            </w:rPr>
            <w:fldChar w:fldCharType="separate"/>
          </w:r>
          <w:r w:rsidR="00867A2F">
            <w:rPr>
              <w:rFonts w:ascii="Constantia" w:hAnsi="Constantia"/>
              <w:i w:val="0"/>
              <w:iCs w:val="0"/>
              <w:noProof/>
              <w:color w:val="auto"/>
              <w:sz w:val="22"/>
              <w:szCs w:val="22"/>
            </w:rPr>
            <w:t>5</w:t>
          </w:r>
          <w:r w:rsidRPr="00991988">
            <w:rPr>
              <w:rFonts w:ascii="Constantia" w:hAnsi="Constantia"/>
              <w:i w:val="0"/>
              <w:iCs w:val="0"/>
              <w:color w:val="auto"/>
              <w:sz w:val="22"/>
              <w:szCs w:val="22"/>
            </w:rPr>
            <w:fldChar w:fldCharType="end"/>
          </w:r>
          <w:r w:rsidRPr="00991988">
            <w:rPr>
              <w:rFonts w:ascii="Constantia" w:hAnsi="Constantia"/>
              <w:i w:val="0"/>
              <w:iCs w:val="0"/>
              <w:color w:val="auto"/>
              <w:sz w:val="22"/>
              <w:szCs w:val="22"/>
            </w:rPr>
            <w:t>. The Future Design</w:t>
          </w:r>
          <w:bookmarkEnd w:id="5"/>
          <w:r w:rsidR="00692981">
            <w:rPr>
              <w:rFonts w:ascii="Constantia" w:hAnsi="Constantia"/>
              <w:i w:val="0"/>
              <w:iCs w:val="0"/>
              <w:color w:val="auto"/>
              <w:sz w:val="22"/>
              <w:szCs w:val="22"/>
            </w:rPr>
            <w:t>.</w:t>
          </w:r>
          <w:r w:rsidR="00130527">
            <w:t xml:space="preserve"> </w:t>
          </w:r>
        </w:p>
      </w:sdtContent>
    </w:sdt>
    <w:p w14:paraId="0911108C" w14:textId="2DFF9A7A" w:rsidR="00892F61" w:rsidRDefault="00892F61" w:rsidP="00454AA6">
      <w:pPr>
        <w:pStyle w:val="Heading2"/>
        <w:spacing w:line="276" w:lineRule="auto"/>
        <w:rPr>
          <w:rFonts w:ascii="Constantia" w:hAnsi="Constantia"/>
          <w:sz w:val="28"/>
          <w:szCs w:val="28"/>
          <w:u w:val="single"/>
        </w:rPr>
      </w:pPr>
      <w:bookmarkStart w:id="6" w:name="_Toc1596375"/>
      <w:r w:rsidRPr="00E633BE">
        <w:rPr>
          <w:rFonts w:ascii="Constantia" w:hAnsi="Constantia"/>
          <w:sz w:val="28"/>
          <w:szCs w:val="28"/>
          <w:u w:val="single"/>
        </w:rPr>
        <w:t>1.3</w:t>
      </w:r>
      <w:r w:rsidR="00560DAE" w:rsidRPr="00E633BE">
        <w:rPr>
          <w:rFonts w:ascii="Constantia" w:hAnsi="Constantia"/>
          <w:sz w:val="28"/>
          <w:szCs w:val="28"/>
          <w:u w:val="single"/>
        </w:rPr>
        <w:t xml:space="preserve"> R</w:t>
      </w:r>
      <w:r w:rsidR="00F828EF" w:rsidRPr="00E633BE">
        <w:rPr>
          <w:rFonts w:ascii="Constantia" w:hAnsi="Constantia"/>
          <w:sz w:val="28"/>
          <w:szCs w:val="28"/>
          <w:u w:val="single"/>
        </w:rPr>
        <w:t>equirement</w:t>
      </w:r>
      <w:r w:rsidR="00560DAE" w:rsidRPr="00E633BE">
        <w:rPr>
          <w:rFonts w:ascii="Constantia" w:hAnsi="Constantia"/>
          <w:sz w:val="28"/>
          <w:szCs w:val="28"/>
          <w:u w:val="single"/>
        </w:rPr>
        <w:t xml:space="preserve"> </w:t>
      </w:r>
      <w:r w:rsidR="00F828EF" w:rsidRPr="00E633BE">
        <w:rPr>
          <w:rFonts w:ascii="Constantia" w:hAnsi="Constantia"/>
          <w:sz w:val="28"/>
          <w:szCs w:val="28"/>
          <w:u w:val="single"/>
        </w:rPr>
        <w:t>and</w:t>
      </w:r>
      <w:r w:rsidR="00560DAE" w:rsidRPr="00E633BE">
        <w:rPr>
          <w:rFonts w:ascii="Constantia" w:hAnsi="Constantia"/>
          <w:sz w:val="28"/>
          <w:szCs w:val="28"/>
          <w:u w:val="single"/>
        </w:rPr>
        <w:t xml:space="preserve"> </w:t>
      </w:r>
      <w:r w:rsidR="00F828EF" w:rsidRPr="00E633BE">
        <w:rPr>
          <w:rFonts w:ascii="Constantia" w:hAnsi="Constantia"/>
          <w:sz w:val="28"/>
          <w:szCs w:val="28"/>
          <w:u w:val="single"/>
        </w:rPr>
        <w:t>Specification</w:t>
      </w:r>
      <w:bookmarkEnd w:id="6"/>
    </w:p>
    <w:p w14:paraId="41D60CE5" w14:textId="77777777" w:rsidR="00454AA6" w:rsidRPr="00454AA6" w:rsidRDefault="00454AA6" w:rsidP="00454AA6"/>
    <w:p w14:paraId="50342252" w14:textId="406872B2" w:rsidR="00454AA6" w:rsidRDefault="00892F61" w:rsidP="00454AA6">
      <w:pPr>
        <w:pStyle w:val="Heading3"/>
        <w:spacing w:line="276" w:lineRule="auto"/>
        <w:rPr>
          <w:rFonts w:ascii="Constantia" w:hAnsi="Constantia"/>
          <w:u w:val="single"/>
        </w:rPr>
      </w:pPr>
      <w:bookmarkStart w:id="7" w:name="_Toc1596376"/>
      <w:r w:rsidRPr="00E633BE">
        <w:rPr>
          <w:rFonts w:ascii="Constantia" w:hAnsi="Constantia"/>
          <w:u w:val="single"/>
        </w:rPr>
        <w:t>1.3</w:t>
      </w:r>
      <w:r w:rsidR="003357FA" w:rsidRPr="00E633BE">
        <w:rPr>
          <w:rFonts w:ascii="Constantia" w:hAnsi="Constantia"/>
          <w:u w:val="single"/>
        </w:rPr>
        <w:t xml:space="preserve">.1 </w:t>
      </w:r>
      <w:r w:rsidR="001A5B29" w:rsidRPr="00E633BE">
        <w:rPr>
          <w:rFonts w:ascii="Constantia" w:hAnsi="Constantia"/>
          <w:u w:val="single"/>
        </w:rPr>
        <w:t>I</w:t>
      </w:r>
      <w:r w:rsidR="003357FA" w:rsidRPr="00E633BE">
        <w:rPr>
          <w:rFonts w:ascii="Constantia" w:hAnsi="Constantia"/>
          <w:u w:val="single"/>
        </w:rPr>
        <w:t xml:space="preserve">nitial </w:t>
      </w:r>
      <w:r w:rsidR="001A5B29" w:rsidRPr="00E633BE">
        <w:rPr>
          <w:rFonts w:ascii="Constantia" w:hAnsi="Constantia"/>
          <w:u w:val="single"/>
        </w:rPr>
        <w:t>N</w:t>
      </w:r>
      <w:r w:rsidR="003357FA" w:rsidRPr="00E633BE">
        <w:rPr>
          <w:rFonts w:ascii="Constantia" w:hAnsi="Constantia"/>
          <w:u w:val="single"/>
        </w:rPr>
        <w:t xml:space="preserve">eeds </w:t>
      </w:r>
      <w:r w:rsidR="001A5B29" w:rsidRPr="00E633BE">
        <w:rPr>
          <w:rFonts w:ascii="Constantia" w:hAnsi="Constantia"/>
          <w:u w:val="single"/>
        </w:rPr>
        <w:t>S</w:t>
      </w:r>
      <w:r w:rsidR="003357FA" w:rsidRPr="00E633BE">
        <w:rPr>
          <w:rFonts w:ascii="Constantia" w:hAnsi="Constantia"/>
          <w:u w:val="single"/>
        </w:rPr>
        <w:t>tatement</w:t>
      </w:r>
      <w:bookmarkEnd w:id="7"/>
    </w:p>
    <w:p w14:paraId="0204FF7E" w14:textId="77777777" w:rsidR="00454AA6" w:rsidRPr="00454AA6" w:rsidRDefault="00454AA6" w:rsidP="00454AA6"/>
    <w:p w14:paraId="5A132828" w14:textId="1D8F929C" w:rsidR="00F828EF" w:rsidRDefault="00FA1455" w:rsidP="00454AA6">
      <w:pPr>
        <w:spacing w:line="276" w:lineRule="auto"/>
        <w:rPr>
          <w:rFonts w:ascii="Constantia" w:hAnsi="Constantia"/>
        </w:rPr>
      </w:pPr>
      <w:r w:rsidRPr="00454AA6">
        <w:rPr>
          <w:rFonts w:ascii="Constantia" w:hAnsi="Constantia"/>
        </w:rPr>
        <w:t xml:space="preserve">The </w:t>
      </w:r>
      <w:r w:rsidR="003357FA" w:rsidRPr="00454AA6">
        <w:rPr>
          <w:rFonts w:ascii="Constantia" w:hAnsi="Constantia"/>
        </w:rPr>
        <w:t>SES proposed project is to redesign the current outboard bearing support which</w:t>
      </w:r>
      <w:r w:rsidR="003C3F31" w:rsidRPr="00454AA6">
        <w:rPr>
          <w:rFonts w:ascii="Constantia" w:hAnsi="Constantia"/>
        </w:rPr>
        <w:t xml:space="preserve"> swings in and out of the slitting </w:t>
      </w:r>
      <w:r w:rsidR="003357FA" w:rsidRPr="00454AA6">
        <w:rPr>
          <w:rFonts w:ascii="Constantia" w:hAnsi="Constantia"/>
        </w:rPr>
        <w:t xml:space="preserve">line machine. </w:t>
      </w:r>
      <w:r w:rsidR="00BF5E09" w:rsidRPr="00454AA6">
        <w:rPr>
          <w:rFonts w:ascii="Constantia" w:hAnsi="Constantia"/>
        </w:rPr>
        <w:t xml:space="preserve">They are planning to replace the current design </w:t>
      </w:r>
      <w:r w:rsidRPr="00454AA6">
        <w:rPr>
          <w:rFonts w:ascii="Constantia" w:hAnsi="Constantia"/>
        </w:rPr>
        <w:t>with a</w:t>
      </w:r>
      <w:r w:rsidR="00BF5E09" w:rsidRPr="00454AA6">
        <w:rPr>
          <w:rFonts w:ascii="Constantia" w:hAnsi="Constantia"/>
        </w:rPr>
        <w:t xml:space="preserve"> new one that has a supported arm moving vertically. </w:t>
      </w:r>
      <w:r w:rsidR="00A110B8" w:rsidRPr="00454AA6">
        <w:rPr>
          <w:rFonts w:ascii="Constantia" w:hAnsi="Constantia"/>
        </w:rPr>
        <w:t>The interchangeable movement in the new outboard bearing will ease the forklift traffic to unload</w:t>
      </w:r>
      <w:r w:rsidR="00447940" w:rsidRPr="00454AA6">
        <w:rPr>
          <w:rFonts w:ascii="Constantia" w:hAnsi="Constantia"/>
        </w:rPr>
        <w:t xml:space="preserve"> the coil</w:t>
      </w:r>
      <w:r w:rsidR="00A110B8" w:rsidRPr="00454AA6">
        <w:rPr>
          <w:rFonts w:ascii="Constantia" w:hAnsi="Constantia"/>
        </w:rPr>
        <w:t xml:space="preserve"> because of the </w:t>
      </w:r>
      <w:r w:rsidR="00DE214B" w:rsidRPr="00454AA6">
        <w:rPr>
          <w:rFonts w:ascii="Constantia" w:hAnsi="Constantia"/>
        </w:rPr>
        <w:t xml:space="preserve">less </w:t>
      </w:r>
      <w:r w:rsidR="00505835" w:rsidRPr="00454AA6">
        <w:rPr>
          <w:rFonts w:ascii="Constantia" w:hAnsi="Constantia"/>
        </w:rPr>
        <w:t>footprint.</w:t>
      </w:r>
      <w:r w:rsidR="00E94433" w:rsidRPr="00454AA6">
        <w:rPr>
          <w:rFonts w:ascii="Constantia" w:hAnsi="Constantia"/>
        </w:rPr>
        <w:t xml:space="preserve"> </w:t>
      </w:r>
      <w:r w:rsidR="00AF3734" w:rsidRPr="00454AA6">
        <w:rPr>
          <w:rFonts w:ascii="Constantia" w:hAnsi="Constantia"/>
        </w:rPr>
        <w:t xml:space="preserve">The new design was provided by the client and it should be modified to withstand the 80,000 lbm coil besides the 30,000 lbf strip tension. </w:t>
      </w:r>
      <w:r w:rsidR="00406CD4" w:rsidRPr="00454AA6">
        <w:rPr>
          <w:rFonts w:ascii="Constantia" w:hAnsi="Constantia"/>
        </w:rPr>
        <w:t xml:space="preserve">This </w:t>
      </w:r>
      <w:r w:rsidR="003952D5" w:rsidRPr="00454AA6">
        <w:rPr>
          <w:rFonts w:ascii="Constantia" w:hAnsi="Constantia"/>
        </w:rPr>
        <w:t>process requires not only working on the force analyses</w:t>
      </w:r>
      <w:r w:rsidR="00D27712" w:rsidRPr="00454AA6">
        <w:rPr>
          <w:rFonts w:ascii="Constantia" w:hAnsi="Constantia"/>
        </w:rPr>
        <w:t xml:space="preserve"> in the entire mechanism</w:t>
      </w:r>
      <w:r w:rsidR="003952D5" w:rsidRPr="00454AA6">
        <w:rPr>
          <w:rFonts w:ascii="Constantia" w:hAnsi="Constantia"/>
        </w:rPr>
        <w:t>, but also the failures poi</w:t>
      </w:r>
      <w:r w:rsidR="00D27712" w:rsidRPr="00454AA6">
        <w:rPr>
          <w:rFonts w:ascii="Constantia" w:hAnsi="Constantia"/>
        </w:rPr>
        <w:t xml:space="preserve">nts which </w:t>
      </w:r>
      <w:r w:rsidR="00DF370D" w:rsidRPr="00454AA6">
        <w:rPr>
          <w:rFonts w:ascii="Constantia" w:hAnsi="Constantia"/>
        </w:rPr>
        <w:t xml:space="preserve">will </w:t>
      </w:r>
      <w:r w:rsidR="00D27712" w:rsidRPr="00454AA6">
        <w:rPr>
          <w:rFonts w:ascii="Constantia" w:hAnsi="Constantia"/>
        </w:rPr>
        <w:t xml:space="preserve">lead the design to fail. </w:t>
      </w:r>
      <w:r w:rsidR="001A5B29" w:rsidRPr="00454AA6">
        <w:rPr>
          <w:rFonts w:ascii="Constantia" w:hAnsi="Constantia"/>
        </w:rPr>
        <w:t>To</w:t>
      </w:r>
      <w:r w:rsidR="008E056C" w:rsidRPr="00454AA6">
        <w:rPr>
          <w:rFonts w:ascii="Constantia" w:hAnsi="Constantia"/>
        </w:rPr>
        <w:t xml:space="preserve"> modify the system appropriately </w:t>
      </w:r>
      <w:r w:rsidR="00BC298B" w:rsidRPr="00454AA6">
        <w:rPr>
          <w:rFonts w:ascii="Constantia" w:hAnsi="Constantia"/>
        </w:rPr>
        <w:t xml:space="preserve">with the high compressive load that acts on </w:t>
      </w:r>
      <w:r w:rsidR="001B7B3C" w:rsidRPr="00454AA6">
        <w:rPr>
          <w:rFonts w:ascii="Constantia" w:hAnsi="Constantia"/>
        </w:rPr>
        <w:t>the roller</w:t>
      </w:r>
      <w:r w:rsidR="00BC298B" w:rsidRPr="00454AA6">
        <w:rPr>
          <w:rFonts w:ascii="Constantia" w:hAnsi="Constantia"/>
        </w:rPr>
        <w:t xml:space="preserve"> bearing, it is significantly important to figure out all the reactions </w:t>
      </w:r>
      <w:r w:rsidR="00DF370D" w:rsidRPr="00454AA6">
        <w:rPr>
          <w:rFonts w:ascii="Constantia" w:hAnsi="Constantia"/>
        </w:rPr>
        <w:t xml:space="preserve">and failures in the model. </w:t>
      </w:r>
    </w:p>
    <w:p w14:paraId="2D86594C" w14:textId="77777777" w:rsidR="00454AA6" w:rsidRPr="00454AA6" w:rsidRDefault="00454AA6" w:rsidP="00454AA6">
      <w:pPr>
        <w:spacing w:line="276" w:lineRule="auto"/>
        <w:rPr>
          <w:rFonts w:ascii="Constantia" w:eastAsiaTheme="majorEastAsia" w:hAnsi="Constantia"/>
          <w:u w:val="single"/>
        </w:rPr>
      </w:pPr>
    </w:p>
    <w:p w14:paraId="766FFFA1" w14:textId="4DBE2B37" w:rsidR="00F828EF" w:rsidRPr="00E633BE" w:rsidRDefault="00892F61" w:rsidP="00454AA6">
      <w:pPr>
        <w:pStyle w:val="Heading3"/>
        <w:spacing w:line="276" w:lineRule="auto"/>
        <w:rPr>
          <w:rFonts w:ascii="Constantia" w:eastAsia="Times New Roman" w:hAnsi="Constantia"/>
          <w:color w:val="000000"/>
          <w:u w:val="single"/>
        </w:rPr>
      </w:pPr>
      <w:bookmarkStart w:id="8" w:name="_Toc1596377"/>
      <w:r w:rsidRPr="00E633BE">
        <w:rPr>
          <w:rFonts w:ascii="Constantia" w:hAnsi="Constantia"/>
          <w:u w:val="single"/>
        </w:rPr>
        <w:t>1.3.2</w:t>
      </w:r>
      <w:r w:rsidR="001A5B29" w:rsidRPr="00E633BE">
        <w:rPr>
          <w:rFonts w:ascii="Constantia" w:hAnsi="Constantia"/>
          <w:u w:val="single"/>
        </w:rPr>
        <w:t xml:space="preserve"> Customer Needs</w:t>
      </w:r>
      <w:r w:rsidR="007524E4" w:rsidRPr="00E633BE">
        <w:rPr>
          <w:rFonts w:ascii="Constantia" w:hAnsi="Constantia"/>
          <w:u w:val="single"/>
        </w:rPr>
        <w:t xml:space="preserve"> Statement</w:t>
      </w:r>
      <w:bookmarkEnd w:id="8"/>
      <w:r w:rsidR="007524E4" w:rsidRPr="00E633BE">
        <w:rPr>
          <w:rFonts w:ascii="Constantia" w:hAnsi="Constantia"/>
          <w:u w:val="single"/>
        </w:rPr>
        <w:t xml:space="preserve"> </w:t>
      </w:r>
    </w:p>
    <w:p w14:paraId="3032921B" w14:textId="0D5A16EE" w:rsidR="00E86934" w:rsidRPr="001A3535" w:rsidRDefault="001A5B29" w:rsidP="001A3535">
      <w:pPr>
        <w:spacing w:before="360" w:after="240" w:line="276" w:lineRule="auto"/>
        <w:jc w:val="both"/>
        <w:textAlignment w:val="baseline"/>
        <w:rPr>
          <w:rFonts w:ascii="Constantia" w:eastAsia="Times New Roman" w:hAnsi="Constantia"/>
          <w:color w:val="000000"/>
        </w:rPr>
      </w:pPr>
      <w:r w:rsidRPr="00E5440E">
        <w:rPr>
          <w:rFonts w:ascii="Constantia" w:hAnsi="Constantia"/>
        </w:rPr>
        <w:t>The assigned project begins in September of 2018 and is expected to</w:t>
      </w:r>
      <w:r w:rsidR="00165E85" w:rsidRPr="00E5440E">
        <w:rPr>
          <w:rFonts w:ascii="Constantia" w:hAnsi="Constantia"/>
        </w:rPr>
        <w:t xml:space="preserve"> be</w:t>
      </w:r>
      <w:r w:rsidRPr="00E5440E">
        <w:rPr>
          <w:rFonts w:ascii="Constantia" w:hAnsi="Constantia"/>
        </w:rPr>
        <w:t xml:space="preserve"> successfully completed </w:t>
      </w:r>
      <w:r w:rsidR="00165E85" w:rsidRPr="00E5440E">
        <w:rPr>
          <w:rFonts w:ascii="Constantia" w:hAnsi="Constantia"/>
        </w:rPr>
        <w:t xml:space="preserve">no later than </w:t>
      </w:r>
      <w:r w:rsidR="00AB0EE3">
        <w:rPr>
          <w:rFonts w:ascii="Constantia" w:hAnsi="Constantia"/>
        </w:rPr>
        <w:t>M</w:t>
      </w:r>
      <w:r w:rsidR="00165E85" w:rsidRPr="00E5440E">
        <w:rPr>
          <w:rFonts w:ascii="Constantia" w:hAnsi="Constantia"/>
        </w:rPr>
        <w:t xml:space="preserve">ay of 2019. The senior student group met with chief mechanical engineer at SES on September 8, 2018 to discuss the important details </w:t>
      </w:r>
      <w:r w:rsidR="00805B8E" w:rsidRPr="00E5440E">
        <w:rPr>
          <w:rFonts w:ascii="Constantia" w:hAnsi="Constantia"/>
        </w:rPr>
        <w:t xml:space="preserve">and requirements </w:t>
      </w:r>
      <w:r w:rsidR="00165E85" w:rsidRPr="00E5440E">
        <w:rPr>
          <w:rFonts w:ascii="Constantia" w:hAnsi="Constantia"/>
        </w:rPr>
        <w:t>of the project</w:t>
      </w:r>
      <w:r w:rsidR="00805B8E" w:rsidRPr="00E5440E">
        <w:rPr>
          <w:rFonts w:ascii="Constantia" w:hAnsi="Constantia"/>
        </w:rPr>
        <w:t>. During this meeting, SES provided a new outboard bearing support for their repertoire. Th</w:t>
      </w:r>
      <w:r w:rsidR="00F50271" w:rsidRPr="00E5440E">
        <w:rPr>
          <w:rFonts w:ascii="Constantia" w:hAnsi="Constantia"/>
        </w:rPr>
        <w:t xml:space="preserve">e provided </w:t>
      </w:r>
      <w:r w:rsidR="00F50271" w:rsidRPr="00E5440E">
        <w:rPr>
          <w:rFonts w:ascii="Constantia" w:hAnsi="Constantia"/>
        </w:rPr>
        <w:lastRenderedPageBreak/>
        <w:t xml:space="preserve">model was </w:t>
      </w:r>
      <w:r w:rsidR="005C7357" w:rsidRPr="00E5440E">
        <w:rPr>
          <w:rFonts w:ascii="Constantia" w:hAnsi="Constantia"/>
        </w:rPr>
        <w:t xml:space="preserve">not designed for the proper weight, so it needs </w:t>
      </w:r>
      <w:r w:rsidR="00F332C6" w:rsidRPr="00E5440E">
        <w:rPr>
          <w:rFonts w:ascii="Constantia" w:hAnsi="Constantia"/>
        </w:rPr>
        <w:t xml:space="preserve">to be modified to withstand heavier coil. the required design can be seen in figure </w:t>
      </w:r>
      <w:r w:rsidR="00E86934" w:rsidRPr="00E5440E">
        <w:rPr>
          <w:rFonts w:ascii="Constantia" w:hAnsi="Constantia"/>
        </w:rPr>
        <w:t>6</w:t>
      </w:r>
      <w:r w:rsidR="00F332C6" w:rsidRPr="00E5440E">
        <w:rPr>
          <w:rFonts w:ascii="Constantia" w:hAnsi="Constantia"/>
        </w:rPr>
        <w:t xml:space="preserve">. </w:t>
      </w:r>
    </w:p>
    <w:p w14:paraId="1434EAD9" w14:textId="77777777" w:rsidR="00991988" w:rsidRDefault="004602C7" w:rsidP="00991988">
      <w:pPr>
        <w:keepNext/>
        <w:jc w:val="center"/>
      </w:pPr>
      <w:r w:rsidRPr="00E5440E">
        <w:rPr>
          <w:rFonts w:ascii="Constantia" w:hAnsi="Constantia"/>
          <w:noProof/>
        </w:rPr>
        <w:drawing>
          <wp:inline distT="0" distB="0" distL="0" distR="0" wp14:anchorId="10E46136" wp14:editId="14A2CD03">
            <wp:extent cx="5118633" cy="2709333"/>
            <wp:effectExtent l="0" t="0" r="6350" b="0"/>
            <wp:docPr id="10" name="Picture 10" descr="A close up of a map&#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8.PNG"/>
                    <pic:cNvPicPr/>
                  </pic:nvPicPr>
                  <pic:blipFill>
                    <a:blip r:embed="rId10">
                      <a:extLst>
                        <a:ext uri="{28A0092B-C50C-407E-A947-70E740481C1C}">
                          <a14:useLocalDpi xmlns:a14="http://schemas.microsoft.com/office/drawing/2010/main" val="0"/>
                        </a:ext>
                      </a:extLst>
                    </a:blip>
                    <a:stretch>
                      <a:fillRect/>
                    </a:stretch>
                  </pic:blipFill>
                  <pic:spPr>
                    <a:xfrm>
                      <a:off x="0" y="0"/>
                      <a:ext cx="5230117" cy="2768342"/>
                    </a:xfrm>
                    <a:prstGeom prst="rect">
                      <a:avLst/>
                    </a:prstGeom>
                  </pic:spPr>
                </pic:pic>
              </a:graphicData>
            </a:graphic>
          </wp:inline>
        </w:drawing>
      </w:r>
    </w:p>
    <w:p w14:paraId="342E87AB" w14:textId="1BFE9D15" w:rsidR="00454AA6" w:rsidRPr="001B527F" w:rsidRDefault="00991988" w:rsidP="001B527F">
      <w:pPr>
        <w:pStyle w:val="Caption"/>
        <w:jc w:val="center"/>
        <w:rPr>
          <w:rFonts w:ascii="Constantia" w:hAnsi="Constantia"/>
          <w:i w:val="0"/>
          <w:iCs w:val="0"/>
          <w:color w:val="auto"/>
          <w:sz w:val="22"/>
          <w:szCs w:val="22"/>
        </w:rPr>
      </w:pPr>
      <w:bookmarkStart w:id="9" w:name="_Toc536784462"/>
      <w:r w:rsidRPr="00991988">
        <w:rPr>
          <w:rFonts w:ascii="Constantia" w:hAnsi="Constantia"/>
          <w:i w:val="0"/>
          <w:iCs w:val="0"/>
          <w:color w:val="auto"/>
          <w:sz w:val="22"/>
          <w:szCs w:val="22"/>
        </w:rPr>
        <w:t xml:space="preserve">Figure </w:t>
      </w:r>
      <w:r w:rsidRPr="00991988">
        <w:rPr>
          <w:rFonts w:ascii="Constantia" w:hAnsi="Constantia"/>
          <w:i w:val="0"/>
          <w:iCs w:val="0"/>
          <w:color w:val="auto"/>
          <w:sz w:val="22"/>
          <w:szCs w:val="22"/>
        </w:rPr>
        <w:fldChar w:fldCharType="begin"/>
      </w:r>
      <w:r w:rsidRPr="00991988">
        <w:rPr>
          <w:rFonts w:ascii="Constantia" w:hAnsi="Constantia"/>
          <w:i w:val="0"/>
          <w:iCs w:val="0"/>
          <w:color w:val="auto"/>
          <w:sz w:val="22"/>
          <w:szCs w:val="22"/>
        </w:rPr>
        <w:instrText xml:space="preserve"> SEQ Figure \* ARABIC </w:instrText>
      </w:r>
      <w:r w:rsidRPr="00991988">
        <w:rPr>
          <w:rFonts w:ascii="Constantia" w:hAnsi="Constantia"/>
          <w:i w:val="0"/>
          <w:iCs w:val="0"/>
          <w:color w:val="auto"/>
          <w:sz w:val="22"/>
          <w:szCs w:val="22"/>
        </w:rPr>
        <w:fldChar w:fldCharType="separate"/>
      </w:r>
      <w:r w:rsidR="00867A2F">
        <w:rPr>
          <w:rFonts w:ascii="Constantia" w:hAnsi="Constantia"/>
          <w:i w:val="0"/>
          <w:iCs w:val="0"/>
          <w:noProof/>
          <w:color w:val="auto"/>
          <w:sz w:val="22"/>
          <w:szCs w:val="22"/>
        </w:rPr>
        <w:t>6</w:t>
      </w:r>
      <w:r w:rsidRPr="00991988">
        <w:rPr>
          <w:rFonts w:ascii="Constantia" w:hAnsi="Constantia"/>
          <w:i w:val="0"/>
          <w:iCs w:val="0"/>
          <w:color w:val="auto"/>
          <w:sz w:val="22"/>
          <w:szCs w:val="22"/>
        </w:rPr>
        <w:fldChar w:fldCharType="end"/>
      </w:r>
      <w:r w:rsidRPr="00991988">
        <w:rPr>
          <w:rFonts w:ascii="Constantia" w:hAnsi="Constantia"/>
          <w:i w:val="0"/>
          <w:iCs w:val="0"/>
          <w:color w:val="auto"/>
          <w:sz w:val="22"/>
          <w:szCs w:val="22"/>
        </w:rPr>
        <w:t>. New SES Outboard Bearing Design with Applied Load</w:t>
      </w:r>
      <w:r>
        <w:rPr>
          <w:rFonts w:ascii="Constantia" w:hAnsi="Constantia"/>
          <w:i w:val="0"/>
          <w:iCs w:val="0"/>
          <w:color w:val="auto"/>
          <w:sz w:val="22"/>
          <w:szCs w:val="22"/>
        </w:rPr>
        <w:t>.</w:t>
      </w:r>
      <w:bookmarkEnd w:id="9"/>
    </w:p>
    <w:p w14:paraId="1134FF75" w14:textId="766C4F63" w:rsidR="00C05D59" w:rsidRPr="00E5440E" w:rsidRDefault="00C05D59" w:rsidP="00AB0EE3">
      <w:pPr>
        <w:spacing w:line="276" w:lineRule="auto"/>
        <w:jc w:val="both"/>
        <w:rPr>
          <w:rFonts w:ascii="Constantia" w:hAnsi="Constantia"/>
        </w:rPr>
      </w:pPr>
      <w:r w:rsidRPr="00E5440E">
        <w:rPr>
          <w:rFonts w:ascii="Constantia" w:hAnsi="Constantia"/>
        </w:rPr>
        <w:t xml:space="preserve">The scope of the entire project is understood, and the customer needs were listed in the first meeting. The original customer needs require to develop the OBBS: </w:t>
      </w:r>
    </w:p>
    <w:p w14:paraId="5744297C" w14:textId="6CF85F0C" w:rsidR="00C05D59" w:rsidRPr="00E5440E" w:rsidRDefault="00C05D59" w:rsidP="009D443A">
      <w:pPr>
        <w:jc w:val="both"/>
        <w:rPr>
          <w:rFonts w:ascii="Constantia" w:hAnsi="Constantia"/>
        </w:rPr>
      </w:pPr>
    </w:p>
    <w:p w14:paraId="0F6349DF" w14:textId="232FE48A" w:rsidR="00C05D59" w:rsidRPr="00E5440E" w:rsidRDefault="00FD218C" w:rsidP="00FF46F0">
      <w:pPr>
        <w:pStyle w:val="ListParagraph"/>
        <w:numPr>
          <w:ilvl w:val="0"/>
          <w:numId w:val="1"/>
        </w:numPr>
        <w:spacing w:line="276" w:lineRule="auto"/>
        <w:jc w:val="both"/>
        <w:rPr>
          <w:rFonts w:ascii="Constantia" w:hAnsi="Constantia" w:cs="Times New Roman"/>
        </w:rPr>
      </w:pPr>
      <w:r w:rsidRPr="00E5440E">
        <w:rPr>
          <w:rFonts w:ascii="Constantia" w:hAnsi="Constantia" w:cs="Times New Roman"/>
        </w:rPr>
        <w:t>Withstand heavy weight.</w:t>
      </w:r>
    </w:p>
    <w:p w14:paraId="7F5F408B" w14:textId="46C06DA7" w:rsidR="00FD218C" w:rsidRPr="00E5440E" w:rsidRDefault="000B502E" w:rsidP="00FF46F0">
      <w:pPr>
        <w:pStyle w:val="ListParagraph"/>
        <w:numPr>
          <w:ilvl w:val="0"/>
          <w:numId w:val="1"/>
        </w:numPr>
        <w:spacing w:line="276" w:lineRule="auto"/>
        <w:jc w:val="both"/>
        <w:rPr>
          <w:rFonts w:ascii="Constantia" w:hAnsi="Constantia" w:cs="Times New Roman"/>
        </w:rPr>
      </w:pPr>
      <w:r w:rsidRPr="00E5440E">
        <w:rPr>
          <w:rFonts w:ascii="Constantia" w:hAnsi="Constantia" w:cs="Times New Roman"/>
        </w:rPr>
        <w:t>Ability to hold high</w:t>
      </w:r>
      <w:r w:rsidR="00FD218C" w:rsidRPr="00E5440E">
        <w:rPr>
          <w:rFonts w:ascii="Constantia" w:hAnsi="Constantia" w:cs="Times New Roman"/>
        </w:rPr>
        <w:t xml:space="preserve"> compressive load </w:t>
      </w:r>
    </w:p>
    <w:p w14:paraId="581F8515" w14:textId="638126C0" w:rsidR="00FD218C" w:rsidRPr="00E5440E" w:rsidRDefault="000B502E" w:rsidP="00FF46F0">
      <w:pPr>
        <w:pStyle w:val="ListParagraph"/>
        <w:numPr>
          <w:ilvl w:val="0"/>
          <w:numId w:val="1"/>
        </w:numPr>
        <w:spacing w:line="276" w:lineRule="auto"/>
        <w:jc w:val="both"/>
        <w:rPr>
          <w:rFonts w:ascii="Constantia" w:hAnsi="Constantia" w:cs="Times New Roman"/>
        </w:rPr>
      </w:pPr>
      <w:r w:rsidRPr="00E5440E">
        <w:rPr>
          <w:rFonts w:ascii="Constantia" w:hAnsi="Constantia" w:cs="Times New Roman"/>
        </w:rPr>
        <w:t>Imperial dimensions</w:t>
      </w:r>
    </w:p>
    <w:p w14:paraId="6CB891C7" w14:textId="58BE52BD" w:rsidR="000B502E" w:rsidRPr="00E5440E" w:rsidRDefault="000B502E" w:rsidP="00FF46F0">
      <w:pPr>
        <w:pStyle w:val="ListParagraph"/>
        <w:numPr>
          <w:ilvl w:val="0"/>
          <w:numId w:val="1"/>
        </w:numPr>
        <w:spacing w:line="276" w:lineRule="auto"/>
        <w:jc w:val="both"/>
        <w:rPr>
          <w:rFonts w:ascii="Constantia" w:hAnsi="Constantia" w:cs="Times New Roman"/>
        </w:rPr>
      </w:pPr>
      <w:r w:rsidRPr="00E5440E">
        <w:rPr>
          <w:rFonts w:ascii="Constantia" w:hAnsi="Constantia" w:cs="Times New Roman"/>
        </w:rPr>
        <w:t xml:space="preserve">3:1 Yield, 5:1 Ultimate Tensile strength  </w:t>
      </w:r>
    </w:p>
    <w:p w14:paraId="45FEDF59" w14:textId="6297BD0A" w:rsidR="000B502E" w:rsidRPr="00E5440E" w:rsidRDefault="000B502E" w:rsidP="00FF46F0">
      <w:pPr>
        <w:pStyle w:val="ListParagraph"/>
        <w:numPr>
          <w:ilvl w:val="0"/>
          <w:numId w:val="1"/>
        </w:numPr>
        <w:spacing w:line="276" w:lineRule="auto"/>
        <w:jc w:val="both"/>
        <w:rPr>
          <w:rFonts w:ascii="Constantia" w:hAnsi="Constantia" w:cs="Times New Roman"/>
        </w:rPr>
      </w:pPr>
      <w:r w:rsidRPr="00E5440E">
        <w:rPr>
          <w:rFonts w:ascii="Constantia" w:hAnsi="Constantia" w:cs="Times New Roman"/>
        </w:rPr>
        <w:t>Limited material selections</w:t>
      </w:r>
    </w:p>
    <w:p w14:paraId="723C053E" w14:textId="38FDF265" w:rsidR="000B502E" w:rsidRPr="00E5440E" w:rsidRDefault="000B502E" w:rsidP="00FF46F0">
      <w:pPr>
        <w:pStyle w:val="ListParagraph"/>
        <w:numPr>
          <w:ilvl w:val="0"/>
          <w:numId w:val="1"/>
        </w:numPr>
        <w:spacing w:line="276" w:lineRule="auto"/>
        <w:jc w:val="both"/>
        <w:rPr>
          <w:rFonts w:ascii="Constantia" w:hAnsi="Constantia" w:cs="Times New Roman"/>
        </w:rPr>
      </w:pPr>
      <w:r w:rsidRPr="00E5440E">
        <w:rPr>
          <w:rFonts w:ascii="Constantia" w:hAnsi="Constantia" w:cs="Times New Roman"/>
        </w:rPr>
        <w:t>Maximum hydraulic pressure of 1500 psi</w:t>
      </w:r>
    </w:p>
    <w:p w14:paraId="08772216" w14:textId="767B8CE2" w:rsidR="000B502E" w:rsidRPr="00E5440E" w:rsidRDefault="000B502E" w:rsidP="00FF46F0">
      <w:pPr>
        <w:pStyle w:val="ListParagraph"/>
        <w:numPr>
          <w:ilvl w:val="0"/>
          <w:numId w:val="1"/>
        </w:numPr>
        <w:spacing w:line="276" w:lineRule="auto"/>
        <w:jc w:val="both"/>
        <w:rPr>
          <w:rFonts w:ascii="Constantia" w:hAnsi="Constantia" w:cs="Times New Roman"/>
        </w:rPr>
      </w:pPr>
      <w:r w:rsidRPr="00E5440E">
        <w:rPr>
          <w:rFonts w:ascii="Constantia" w:hAnsi="Constantia" w:cs="Times New Roman"/>
        </w:rPr>
        <w:t>3-D software package</w:t>
      </w:r>
    </w:p>
    <w:p w14:paraId="7CD89EBA" w14:textId="664E7979" w:rsidR="000B502E" w:rsidRPr="00E5440E" w:rsidRDefault="000B502E" w:rsidP="00FF46F0">
      <w:pPr>
        <w:pStyle w:val="ListParagraph"/>
        <w:numPr>
          <w:ilvl w:val="0"/>
          <w:numId w:val="1"/>
        </w:numPr>
        <w:spacing w:line="276" w:lineRule="auto"/>
        <w:jc w:val="both"/>
        <w:rPr>
          <w:rFonts w:ascii="Constantia" w:hAnsi="Constantia" w:cs="Times New Roman"/>
        </w:rPr>
      </w:pPr>
      <w:r w:rsidRPr="00E5440E">
        <w:rPr>
          <w:rFonts w:ascii="Constantia" w:hAnsi="Constantia" w:cs="Times New Roman"/>
        </w:rPr>
        <w:t>40,000 hr minimum bearing life</w:t>
      </w:r>
    </w:p>
    <w:p w14:paraId="49240A4D" w14:textId="4DF2C56F" w:rsidR="00BC23D7" w:rsidRPr="00F828EF" w:rsidRDefault="000B502E" w:rsidP="00FF46F0">
      <w:pPr>
        <w:pStyle w:val="ListParagraph"/>
        <w:numPr>
          <w:ilvl w:val="0"/>
          <w:numId w:val="1"/>
        </w:numPr>
        <w:spacing w:line="276" w:lineRule="auto"/>
        <w:jc w:val="both"/>
        <w:rPr>
          <w:rFonts w:ascii="Constantia" w:hAnsi="Constantia" w:cs="Times New Roman"/>
        </w:rPr>
      </w:pPr>
      <w:r w:rsidRPr="00E5440E">
        <w:rPr>
          <w:rFonts w:ascii="Constantia" w:hAnsi="Constantia" w:cs="Times New Roman"/>
        </w:rPr>
        <w:t xml:space="preserve">Safety </w:t>
      </w:r>
    </w:p>
    <w:p w14:paraId="7339CB9C" w14:textId="631C6BF0" w:rsidR="00892F61" w:rsidRPr="00E633BE" w:rsidRDefault="00892F61" w:rsidP="00454AA6">
      <w:pPr>
        <w:pStyle w:val="Heading2"/>
        <w:spacing w:line="276" w:lineRule="auto"/>
        <w:rPr>
          <w:rFonts w:ascii="Constantia" w:hAnsi="Constantia"/>
          <w:sz w:val="28"/>
          <w:szCs w:val="28"/>
          <w:u w:val="single"/>
        </w:rPr>
      </w:pPr>
      <w:bookmarkStart w:id="10" w:name="_Toc1596378"/>
      <w:r w:rsidRPr="00E633BE">
        <w:rPr>
          <w:rFonts w:ascii="Constantia" w:hAnsi="Constantia"/>
          <w:sz w:val="28"/>
          <w:szCs w:val="28"/>
          <w:u w:val="single"/>
        </w:rPr>
        <w:t>1.4</w:t>
      </w:r>
      <w:r w:rsidR="00037C96" w:rsidRPr="00E633BE">
        <w:rPr>
          <w:rFonts w:ascii="Constantia" w:hAnsi="Constantia"/>
          <w:sz w:val="28"/>
          <w:szCs w:val="28"/>
          <w:u w:val="single"/>
        </w:rPr>
        <w:t xml:space="preserve"> Revised Customer N</w:t>
      </w:r>
      <w:r w:rsidR="007524E4" w:rsidRPr="00E633BE">
        <w:rPr>
          <w:rFonts w:ascii="Constantia" w:hAnsi="Constantia"/>
          <w:sz w:val="28"/>
          <w:szCs w:val="28"/>
          <w:u w:val="single"/>
        </w:rPr>
        <w:t>eeds</w:t>
      </w:r>
      <w:r w:rsidR="00037C96" w:rsidRPr="00E633BE">
        <w:rPr>
          <w:rFonts w:ascii="Constantia" w:hAnsi="Constantia"/>
          <w:sz w:val="28"/>
          <w:szCs w:val="28"/>
          <w:u w:val="single"/>
        </w:rPr>
        <w:t xml:space="preserve"> and Weightings</w:t>
      </w:r>
      <w:r w:rsidR="007524E4" w:rsidRPr="00E633BE">
        <w:rPr>
          <w:rFonts w:ascii="Constantia" w:hAnsi="Constantia"/>
          <w:sz w:val="28"/>
          <w:szCs w:val="28"/>
          <w:u w:val="single"/>
        </w:rPr>
        <w:t xml:space="preserve"> </w:t>
      </w:r>
      <w:r w:rsidR="00037C96" w:rsidRPr="00E633BE">
        <w:rPr>
          <w:rFonts w:ascii="Constantia" w:hAnsi="Constantia"/>
          <w:sz w:val="28"/>
          <w:szCs w:val="28"/>
          <w:u w:val="single"/>
        </w:rPr>
        <w:t>S</w:t>
      </w:r>
      <w:r w:rsidR="007524E4" w:rsidRPr="00E633BE">
        <w:rPr>
          <w:rFonts w:ascii="Constantia" w:hAnsi="Constantia"/>
          <w:sz w:val="28"/>
          <w:szCs w:val="28"/>
          <w:u w:val="single"/>
        </w:rPr>
        <w:t>tatement</w:t>
      </w:r>
      <w:bookmarkEnd w:id="10"/>
      <w:r w:rsidR="007524E4" w:rsidRPr="00E633BE">
        <w:rPr>
          <w:rFonts w:ascii="Constantia" w:hAnsi="Constantia"/>
          <w:sz w:val="28"/>
          <w:szCs w:val="28"/>
          <w:u w:val="single"/>
        </w:rPr>
        <w:t xml:space="preserve"> </w:t>
      </w:r>
    </w:p>
    <w:p w14:paraId="34AD3E8C" w14:textId="57591AFF" w:rsidR="003A07D2" w:rsidRDefault="005A2288" w:rsidP="00692981">
      <w:pPr>
        <w:spacing w:before="360" w:after="240" w:line="276" w:lineRule="auto"/>
        <w:jc w:val="both"/>
        <w:rPr>
          <w:rFonts w:ascii="Constantia" w:hAnsi="Constantia"/>
        </w:rPr>
      </w:pPr>
      <w:r w:rsidRPr="00E5440E">
        <w:rPr>
          <w:rFonts w:ascii="Constantia" w:hAnsi="Constantia"/>
        </w:rPr>
        <w:t>After the original customer needs were discussed and being revised into a table that indicates the customer needs and engineering characteristics</w:t>
      </w:r>
      <w:r w:rsidR="004B61DA" w:rsidRPr="00E5440E">
        <w:rPr>
          <w:rFonts w:ascii="Constantia" w:hAnsi="Constantia"/>
        </w:rPr>
        <w:t xml:space="preserve">, the company </w:t>
      </w:r>
      <w:r w:rsidR="00126953" w:rsidRPr="00E5440E">
        <w:rPr>
          <w:rFonts w:ascii="Constantia" w:hAnsi="Constantia"/>
        </w:rPr>
        <w:t xml:space="preserve">weighted each </w:t>
      </w:r>
      <w:r w:rsidR="004B61DA" w:rsidRPr="00E5440E">
        <w:rPr>
          <w:rFonts w:ascii="Constantia" w:hAnsi="Constantia"/>
        </w:rPr>
        <w:t xml:space="preserve">one of the customer needs scale from 1 to 5 which </w:t>
      </w:r>
      <w:r w:rsidR="00E54FF3" w:rsidRPr="00E5440E">
        <w:rPr>
          <w:rFonts w:ascii="Constantia" w:hAnsi="Constantia"/>
        </w:rPr>
        <w:t>are</w:t>
      </w:r>
      <w:r w:rsidR="004B61DA" w:rsidRPr="00E5440E">
        <w:rPr>
          <w:rFonts w:ascii="Constantia" w:hAnsi="Constantia"/>
        </w:rPr>
        <w:t xml:space="preserve"> the gradual </w:t>
      </w:r>
      <w:r w:rsidR="00E54FF3" w:rsidRPr="00E5440E">
        <w:rPr>
          <w:rFonts w:ascii="Constantia" w:hAnsi="Constantia"/>
        </w:rPr>
        <w:t xml:space="preserve">ranks depended on the importance of each </w:t>
      </w:r>
      <w:r w:rsidR="007F39C3">
        <w:rPr>
          <w:rFonts w:ascii="Constantia" w:hAnsi="Constantia"/>
        </w:rPr>
        <w:t>customer need</w:t>
      </w:r>
      <w:r w:rsidR="00E54FF3" w:rsidRPr="00E5440E">
        <w:rPr>
          <w:rFonts w:ascii="Constantia" w:hAnsi="Constantia"/>
        </w:rPr>
        <w:t xml:space="preserve">. The engineering characteristics were developed based on the revised customer needs which involves </w:t>
      </w:r>
      <w:r w:rsidR="00404C1C" w:rsidRPr="00E5440E">
        <w:rPr>
          <w:rFonts w:ascii="Constantia" w:hAnsi="Constantia"/>
        </w:rPr>
        <w:t>more details that</w:t>
      </w:r>
      <w:r w:rsidR="00E54FF3" w:rsidRPr="00E5440E">
        <w:rPr>
          <w:rFonts w:ascii="Constantia" w:hAnsi="Constantia"/>
        </w:rPr>
        <w:t xml:space="preserve"> help to meet the requirements properly. </w:t>
      </w:r>
      <w:r w:rsidR="004C2628" w:rsidRPr="00E5440E">
        <w:rPr>
          <w:rFonts w:ascii="Constantia" w:hAnsi="Constantia"/>
        </w:rPr>
        <w:t>Table</w:t>
      </w:r>
      <w:r w:rsidR="007F39C3">
        <w:rPr>
          <w:rFonts w:ascii="Constantia" w:hAnsi="Constantia"/>
        </w:rPr>
        <w:t xml:space="preserve"> </w:t>
      </w:r>
      <w:r w:rsidR="00055F87" w:rsidRPr="00E5440E">
        <w:rPr>
          <w:rFonts w:ascii="Constantia" w:hAnsi="Constantia"/>
        </w:rPr>
        <w:t xml:space="preserve">1 </w:t>
      </w:r>
      <w:r w:rsidR="004C2628" w:rsidRPr="00E5440E">
        <w:rPr>
          <w:rFonts w:ascii="Constantia" w:hAnsi="Constantia"/>
        </w:rPr>
        <w:t xml:space="preserve">pictured </w:t>
      </w:r>
      <w:r w:rsidR="00404C1C" w:rsidRPr="00E5440E">
        <w:rPr>
          <w:rFonts w:ascii="Constantia" w:hAnsi="Constantia"/>
        </w:rPr>
        <w:t>each original and revised customer needs</w:t>
      </w:r>
      <w:r w:rsidR="00AB0EE3">
        <w:rPr>
          <w:rFonts w:ascii="Constantia" w:hAnsi="Constantia"/>
        </w:rPr>
        <w:t xml:space="preserve"> that</w:t>
      </w:r>
      <w:r w:rsidR="00404C1C" w:rsidRPr="00E5440E">
        <w:rPr>
          <w:rFonts w:ascii="Constantia" w:hAnsi="Constantia"/>
        </w:rPr>
        <w:t xml:space="preserve"> corresponded to the</w:t>
      </w:r>
      <w:r w:rsidR="007F39C3">
        <w:rPr>
          <w:rFonts w:ascii="Constantia" w:hAnsi="Constantia"/>
        </w:rPr>
        <w:t xml:space="preserve"> associated </w:t>
      </w:r>
      <w:r w:rsidR="00404C1C" w:rsidRPr="00E5440E">
        <w:rPr>
          <w:rFonts w:ascii="Constantia" w:hAnsi="Constantia"/>
        </w:rPr>
        <w:t xml:space="preserve">engineering characteristics.  </w:t>
      </w:r>
    </w:p>
    <w:p w14:paraId="0575F01A" w14:textId="77777777" w:rsidR="001A3535" w:rsidRDefault="001A3535" w:rsidP="00692981">
      <w:pPr>
        <w:spacing w:before="360" w:after="240" w:line="276" w:lineRule="auto"/>
        <w:jc w:val="both"/>
        <w:rPr>
          <w:rFonts w:ascii="Constantia" w:hAnsi="Constantia"/>
        </w:rPr>
      </w:pPr>
    </w:p>
    <w:p w14:paraId="3740B4CE" w14:textId="5AA1EE36" w:rsidR="00E62C88" w:rsidRPr="00E62C88" w:rsidRDefault="00E62C88" w:rsidP="00E62C88">
      <w:pPr>
        <w:spacing w:before="360" w:after="240" w:line="276" w:lineRule="auto"/>
        <w:jc w:val="center"/>
        <w:rPr>
          <w:rFonts w:ascii="Constantia" w:hAnsi="Constantia"/>
          <w:sz w:val="20"/>
          <w:szCs w:val="20"/>
        </w:rPr>
      </w:pPr>
      <w:bookmarkStart w:id="11" w:name="_Toc1124844"/>
      <w:r w:rsidRPr="00E62C88">
        <w:rPr>
          <w:rFonts w:ascii="Constantia" w:hAnsi="Constantia"/>
          <w:b/>
          <w:bCs/>
          <w:sz w:val="20"/>
          <w:szCs w:val="20"/>
        </w:rPr>
        <w:lastRenderedPageBreak/>
        <w:t xml:space="preserve">Table </w:t>
      </w:r>
      <w:r w:rsidRPr="00E62C88">
        <w:rPr>
          <w:rFonts w:ascii="Constantia" w:hAnsi="Constantia"/>
          <w:b/>
          <w:bCs/>
          <w:sz w:val="20"/>
          <w:szCs w:val="20"/>
        </w:rPr>
        <w:fldChar w:fldCharType="begin"/>
      </w:r>
      <w:r w:rsidRPr="00E62C88">
        <w:rPr>
          <w:rFonts w:ascii="Constantia" w:hAnsi="Constantia"/>
          <w:b/>
          <w:bCs/>
          <w:sz w:val="20"/>
          <w:szCs w:val="20"/>
        </w:rPr>
        <w:instrText xml:space="preserve"> SEQ Table \* ARABIC </w:instrText>
      </w:r>
      <w:r w:rsidRPr="00E62C88">
        <w:rPr>
          <w:rFonts w:ascii="Constantia" w:hAnsi="Constantia"/>
          <w:b/>
          <w:bCs/>
          <w:sz w:val="20"/>
          <w:szCs w:val="20"/>
        </w:rPr>
        <w:fldChar w:fldCharType="separate"/>
      </w:r>
      <w:r>
        <w:rPr>
          <w:rFonts w:ascii="Constantia" w:hAnsi="Constantia"/>
          <w:b/>
          <w:bCs/>
          <w:noProof/>
          <w:sz w:val="20"/>
          <w:szCs w:val="20"/>
        </w:rPr>
        <w:t>1</w:t>
      </w:r>
      <w:r w:rsidRPr="00E62C88">
        <w:rPr>
          <w:rFonts w:ascii="Constantia" w:hAnsi="Constantia"/>
          <w:b/>
          <w:bCs/>
          <w:sz w:val="20"/>
          <w:szCs w:val="20"/>
        </w:rPr>
        <w:fldChar w:fldCharType="end"/>
      </w:r>
      <w:r w:rsidRPr="00E62C88">
        <w:rPr>
          <w:rFonts w:ascii="Constantia" w:hAnsi="Constantia"/>
          <w:b/>
          <w:bCs/>
          <w:sz w:val="20"/>
          <w:szCs w:val="20"/>
        </w:rPr>
        <w:t>. Customer needs evaluation and engineering characteristics</w:t>
      </w:r>
      <w:r w:rsidRPr="00E62C88">
        <w:rPr>
          <w:rFonts w:ascii="Constantia" w:hAnsi="Constantia"/>
          <w:sz w:val="20"/>
          <w:szCs w:val="20"/>
        </w:rPr>
        <w:t>.</w:t>
      </w:r>
      <w:bookmarkEnd w:id="11"/>
    </w:p>
    <w:tbl>
      <w:tblPr>
        <w:tblW w:w="8055" w:type="dxa"/>
        <w:tblInd w:w="-5" w:type="dxa"/>
        <w:tblLook w:val="04A0" w:firstRow="1" w:lastRow="0" w:firstColumn="1" w:lastColumn="0" w:noHBand="0" w:noVBand="1"/>
      </w:tblPr>
      <w:tblGrid>
        <w:gridCol w:w="2859"/>
        <w:gridCol w:w="2945"/>
        <w:gridCol w:w="2251"/>
      </w:tblGrid>
      <w:tr w:rsidR="00BB5F76" w:rsidRPr="00BB5F76" w14:paraId="34F6503B" w14:textId="77777777" w:rsidTr="00820E32">
        <w:trPr>
          <w:trHeight w:val="534"/>
        </w:trPr>
        <w:tc>
          <w:tcPr>
            <w:tcW w:w="2859" w:type="dxa"/>
            <w:tcBorders>
              <w:top w:val="single" w:sz="4" w:space="0" w:color="000000"/>
              <w:left w:val="single" w:sz="4" w:space="0" w:color="000000"/>
              <w:bottom w:val="single" w:sz="8" w:space="0" w:color="auto"/>
              <w:right w:val="nil"/>
            </w:tcBorders>
            <w:shd w:val="clear" w:color="000000" w:fill="000000"/>
            <w:vAlign w:val="center"/>
            <w:hideMark/>
          </w:tcPr>
          <w:p w14:paraId="7A414F78" w14:textId="77777777" w:rsidR="00BB5F76" w:rsidRPr="00B716FA" w:rsidRDefault="00BB5F76" w:rsidP="00BB5F76">
            <w:pPr>
              <w:jc w:val="center"/>
              <w:rPr>
                <w:rFonts w:ascii="Constantia" w:eastAsia="Times New Roman" w:hAnsi="Constantia" w:cs="Calibri"/>
                <w:b/>
                <w:bCs/>
                <w:color w:val="FFFFFF"/>
                <w:sz w:val="20"/>
                <w:szCs w:val="20"/>
              </w:rPr>
            </w:pPr>
            <w:r w:rsidRPr="00B716FA">
              <w:rPr>
                <w:rFonts w:ascii="Constantia" w:eastAsia="Times New Roman" w:hAnsi="Constantia" w:cs="Calibri"/>
                <w:b/>
                <w:bCs/>
                <w:color w:val="FFFFFF"/>
                <w:sz w:val="20"/>
                <w:szCs w:val="20"/>
              </w:rPr>
              <w:t>Customer Need</w:t>
            </w:r>
          </w:p>
        </w:tc>
        <w:tc>
          <w:tcPr>
            <w:tcW w:w="2945" w:type="dxa"/>
            <w:tcBorders>
              <w:top w:val="single" w:sz="4" w:space="0" w:color="000000"/>
              <w:left w:val="nil"/>
              <w:bottom w:val="single" w:sz="8" w:space="0" w:color="auto"/>
              <w:right w:val="nil"/>
            </w:tcBorders>
            <w:shd w:val="clear" w:color="000000" w:fill="000000"/>
            <w:vAlign w:val="center"/>
            <w:hideMark/>
          </w:tcPr>
          <w:p w14:paraId="3692ADE6" w14:textId="77777777" w:rsidR="00BB5F76" w:rsidRPr="00B716FA" w:rsidRDefault="00BB5F76" w:rsidP="00BB5F76">
            <w:pPr>
              <w:jc w:val="center"/>
              <w:rPr>
                <w:rFonts w:ascii="Constantia" w:eastAsia="Times New Roman" w:hAnsi="Constantia" w:cs="Calibri"/>
                <w:b/>
                <w:bCs/>
                <w:color w:val="FFFFFF"/>
                <w:sz w:val="20"/>
                <w:szCs w:val="20"/>
              </w:rPr>
            </w:pPr>
            <w:r w:rsidRPr="00B716FA">
              <w:rPr>
                <w:rFonts w:ascii="Constantia" w:eastAsia="Times New Roman" w:hAnsi="Constantia" w:cs="Calibri"/>
                <w:b/>
                <w:bCs/>
                <w:color w:val="FFFFFF"/>
                <w:sz w:val="20"/>
                <w:szCs w:val="20"/>
              </w:rPr>
              <w:t>Refined Customer Needs</w:t>
            </w:r>
          </w:p>
        </w:tc>
        <w:tc>
          <w:tcPr>
            <w:tcW w:w="2251" w:type="dxa"/>
            <w:tcBorders>
              <w:top w:val="single" w:sz="4" w:space="0" w:color="000000"/>
              <w:left w:val="nil"/>
              <w:bottom w:val="single" w:sz="8" w:space="0" w:color="auto"/>
              <w:right w:val="single" w:sz="4" w:space="0" w:color="000000"/>
            </w:tcBorders>
            <w:shd w:val="clear" w:color="000000" w:fill="000000"/>
            <w:vAlign w:val="center"/>
            <w:hideMark/>
          </w:tcPr>
          <w:p w14:paraId="34261B69" w14:textId="77777777" w:rsidR="00BB5F76" w:rsidRPr="00B716FA" w:rsidRDefault="00BB5F76" w:rsidP="00BB5F76">
            <w:pPr>
              <w:jc w:val="center"/>
              <w:rPr>
                <w:rFonts w:ascii="Constantia" w:eastAsia="Times New Roman" w:hAnsi="Constantia" w:cs="Calibri"/>
                <w:b/>
                <w:bCs/>
                <w:color w:val="FFFFFF"/>
                <w:sz w:val="20"/>
                <w:szCs w:val="20"/>
              </w:rPr>
            </w:pPr>
            <w:r w:rsidRPr="00B716FA">
              <w:rPr>
                <w:rFonts w:ascii="Constantia" w:eastAsia="Times New Roman" w:hAnsi="Constantia" w:cs="Calibri"/>
                <w:b/>
                <w:bCs/>
                <w:color w:val="FFFFFF"/>
                <w:sz w:val="20"/>
                <w:szCs w:val="20"/>
              </w:rPr>
              <w:t>Engineering          Characteristics</w:t>
            </w:r>
          </w:p>
        </w:tc>
      </w:tr>
      <w:tr w:rsidR="00BB5F76" w:rsidRPr="00BB5F76" w14:paraId="11951B39" w14:textId="77777777" w:rsidTr="00820E32">
        <w:trPr>
          <w:trHeight w:val="315"/>
        </w:trPr>
        <w:tc>
          <w:tcPr>
            <w:tcW w:w="2859" w:type="dxa"/>
            <w:tcBorders>
              <w:top w:val="nil"/>
              <w:left w:val="single" w:sz="4" w:space="0" w:color="000000"/>
              <w:bottom w:val="single" w:sz="8" w:space="0" w:color="auto"/>
              <w:right w:val="single" w:sz="8" w:space="0" w:color="auto"/>
            </w:tcBorders>
            <w:shd w:val="clear" w:color="000000" w:fill="CCCCCC"/>
            <w:vAlign w:val="center"/>
            <w:hideMark/>
          </w:tcPr>
          <w:p w14:paraId="6870AD0A"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Drawing on computer</w:t>
            </w:r>
          </w:p>
        </w:tc>
        <w:tc>
          <w:tcPr>
            <w:tcW w:w="2945" w:type="dxa"/>
            <w:tcBorders>
              <w:top w:val="nil"/>
              <w:left w:val="nil"/>
              <w:bottom w:val="single" w:sz="8" w:space="0" w:color="auto"/>
              <w:right w:val="single" w:sz="8" w:space="0" w:color="auto"/>
            </w:tcBorders>
            <w:shd w:val="clear" w:color="000000" w:fill="CCCCCC"/>
            <w:vAlign w:val="center"/>
            <w:hideMark/>
          </w:tcPr>
          <w:p w14:paraId="45AB4F05"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3-D Software package</w:t>
            </w:r>
          </w:p>
        </w:tc>
        <w:tc>
          <w:tcPr>
            <w:tcW w:w="2251" w:type="dxa"/>
            <w:tcBorders>
              <w:top w:val="nil"/>
              <w:left w:val="nil"/>
              <w:bottom w:val="single" w:sz="8" w:space="0" w:color="auto"/>
              <w:right w:val="single" w:sz="4" w:space="0" w:color="000000"/>
            </w:tcBorders>
            <w:shd w:val="clear" w:color="000000" w:fill="CCCCCC"/>
            <w:vAlign w:val="center"/>
            <w:hideMark/>
          </w:tcPr>
          <w:p w14:paraId="58034C5B"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Variable Design</w:t>
            </w:r>
          </w:p>
        </w:tc>
      </w:tr>
      <w:tr w:rsidR="00BB5F76" w:rsidRPr="00BB5F76" w14:paraId="654C40E8" w14:textId="77777777" w:rsidTr="00820E32">
        <w:trPr>
          <w:trHeight w:val="524"/>
        </w:trPr>
        <w:tc>
          <w:tcPr>
            <w:tcW w:w="2859" w:type="dxa"/>
            <w:tcBorders>
              <w:top w:val="nil"/>
              <w:left w:val="single" w:sz="4" w:space="0" w:color="000000"/>
              <w:bottom w:val="single" w:sz="8" w:space="0" w:color="auto"/>
              <w:right w:val="single" w:sz="8" w:space="0" w:color="auto"/>
            </w:tcBorders>
            <w:shd w:val="clear" w:color="auto" w:fill="auto"/>
            <w:vAlign w:val="center"/>
            <w:hideMark/>
          </w:tcPr>
          <w:p w14:paraId="20421D38"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Convert design dimensions</w:t>
            </w:r>
          </w:p>
        </w:tc>
        <w:tc>
          <w:tcPr>
            <w:tcW w:w="2945" w:type="dxa"/>
            <w:tcBorders>
              <w:top w:val="nil"/>
              <w:left w:val="nil"/>
              <w:bottom w:val="single" w:sz="8" w:space="0" w:color="auto"/>
              <w:right w:val="single" w:sz="8" w:space="0" w:color="auto"/>
            </w:tcBorders>
            <w:shd w:val="clear" w:color="auto" w:fill="auto"/>
            <w:vAlign w:val="center"/>
            <w:hideMark/>
          </w:tcPr>
          <w:p w14:paraId="2367BA13"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Imperial dimensions</w:t>
            </w:r>
          </w:p>
        </w:tc>
        <w:tc>
          <w:tcPr>
            <w:tcW w:w="2251" w:type="dxa"/>
            <w:tcBorders>
              <w:top w:val="nil"/>
              <w:left w:val="nil"/>
              <w:bottom w:val="single" w:sz="8" w:space="0" w:color="auto"/>
              <w:right w:val="single" w:sz="4" w:space="0" w:color="000000"/>
            </w:tcBorders>
            <w:shd w:val="clear" w:color="auto" w:fill="auto"/>
            <w:vAlign w:val="center"/>
            <w:hideMark/>
          </w:tcPr>
          <w:p w14:paraId="5D5A1E60"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Standard part size</w:t>
            </w:r>
          </w:p>
        </w:tc>
      </w:tr>
      <w:tr w:rsidR="00BB5F76" w:rsidRPr="00BB5F76" w14:paraId="3F0750CE" w14:textId="77777777" w:rsidTr="00820E32">
        <w:trPr>
          <w:trHeight w:val="541"/>
        </w:trPr>
        <w:tc>
          <w:tcPr>
            <w:tcW w:w="2859" w:type="dxa"/>
            <w:tcBorders>
              <w:top w:val="nil"/>
              <w:left w:val="single" w:sz="4" w:space="0" w:color="000000"/>
              <w:bottom w:val="single" w:sz="8" w:space="0" w:color="auto"/>
              <w:right w:val="single" w:sz="8" w:space="0" w:color="auto"/>
            </w:tcBorders>
            <w:shd w:val="clear" w:color="000000" w:fill="CCCCCC"/>
            <w:vAlign w:val="center"/>
            <w:hideMark/>
          </w:tcPr>
          <w:p w14:paraId="39630409"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1500 psi max hydraulic pressure</w:t>
            </w:r>
          </w:p>
        </w:tc>
        <w:tc>
          <w:tcPr>
            <w:tcW w:w="2945" w:type="dxa"/>
            <w:tcBorders>
              <w:top w:val="nil"/>
              <w:left w:val="nil"/>
              <w:bottom w:val="single" w:sz="8" w:space="0" w:color="auto"/>
              <w:right w:val="single" w:sz="8" w:space="0" w:color="auto"/>
            </w:tcBorders>
            <w:shd w:val="clear" w:color="000000" w:fill="CCCCCC"/>
            <w:vAlign w:val="center"/>
            <w:hideMark/>
          </w:tcPr>
          <w:p w14:paraId="269E9B7F"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1500 maximum input pressure</w:t>
            </w:r>
          </w:p>
        </w:tc>
        <w:tc>
          <w:tcPr>
            <w:tcW w:w="2251" w:type="dxa"/>
            <w:tcBorders>
              <w:top w:val="nil"/>
              <w:left w:val="nil"/>
              <w:bottom w:val="single" w:sz="8" w:space="0" w:color="auto"/>
              <w:right w:val="single" w:sz="4" w:space="0" w:color="000000"/>
            </w:tcBorders>
            <w:shd w:val="clear" w:color="000000" w:fill="CCCCCC"/>
            <w:vAlign w:val="center"/>
            <w:hideMark/>
          </w:tcPr>
          <w:p w14:paraId="2DC022E4"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Pressure</w:t>
            </w:r>
          </w:p>
        </w:tc>
      </w:tr>
      <w:tr w:rsidR="00BB5F76" w:rsidRPr="00BB5F76" w14:paraId="7513C209" w14:textId="77777777" w:rsidTr="00820E32">
        <w:trPr>
          <w:trHeight w:val="596"/>
        </w:trPr>
        <w:tc>
          <w:tcPr>
            <w:tcW w:w="2859" w:type="dxa"/>
            <w:tcBorders>
              <w:top w:val="nil"/>
              <w:left w:val="single" w:sz="4" w:space="0" w:color="000000"/>
              <w:bottom w:val="single" w:sz="8" w:space="0" w:color="auto"/>
              <w:right w:val="single" w:sz="8" w:space="0" w:color="auto"/>
            </w:tcBorders>
            <w:shd w:val="clear" w:color="auto" w:fill="auto"/>
            <w:vAlign w:val="center"/>
            <w:hideMark/>
          </w:tcPr>
          <w:p w14:paraId="16B3CFB9"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Increment of 0.25in of the plates</w:t>
            </w:r>
          </w:p>
        </w:tc>
        <w:tc>
          <w:tcPr>
            <w:tcW w:w="2945" w:type="dxa"/>
            <w:tcBorders>
              <w:top w:val="nil"/>
              <w:left w:val="nil"/>
              <w:bottom w:val="single" w:sz="8" w:space="0" w:color="auto"/>
              <w:right w:val="single" w:sz="8" w:space="0" w:color="auto"/>
            </w:tcBorders>
            <w:shd w:val="clear" w:color="auto" w:fill="auto"/>
            <w:vAlign w:val="center"/>
            <w:hideMark/>
          </w:tcPr>
          <w:p w14:paraId="0B349A5E"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nominal imperial Sizes of plates</w:t>
            </w:r>
          </w:p>
        </w:tc>
        <w:tc>
          <w:tcPr>
            <w:tcW w:w="2251" w:type="dxa"/>
            <w:tcBorders>
              <w:top w:val="nil"/>
              <w:left w:val="nil"/>
              <w:bottom w:val="single" w:sz="8" w:space="0" w:color="auto"/>
              <w:right w:val="single" w:sz="4" w:space="0" w:color="000000"/>
            </w:tcBorders>
            <w:shd w:val="clear" w:color="auto" w:fill="auto"/>
            <w:vAlign w:val="center"/>
            <w:hideMark/>
          </w:tcPr>
          <w:p w14:paraId="7C12B76D"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Standard plate sizes</w:t>
            </w:r>
          </w:p>
        </w:tc>
      </w:tr>
      <w:tr w:rsidR="00BB5F76" w:rsidRPr="00BB5F76" w14:paraId="41BD8FAA" w14:textId="77777777" w:rsidTr="00820E32">
        <w:trPr>
          <w:trHeight w:val="278"/>
        </w:trPr>
        <w:tc>
          <w:tcPr>
            <w:tcW w:w="2859" w:type="dxa"/>
            <w:tcBorders>
              <w:top w:val="nil"/>
              <w:left w:val="single" w:sz="4" w:space="0" w:color="000000"/>
              <w:bottom w:val="single" w:sz="8" w:space="0" w:color="auto"/>
              <w:right w:val="single" w:sz="8" w:space="0" w:color="auto"/>
            </w:tcBorders>
            <w:shd w:val="clear" w:color="000000" w:fill="CCCCCC"/>
            <w:vAlign w:val="center"/>
            <w:hideMark/>
          </w:tcPr>
          <w:p w14:paraId="1207D3C6"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Heavy coil</w:t>
            </w:r>
          </w:p>
        </w:tc>
        <w:tc>
          <w:tcPr>
            <w:tcW w:w="2945" w:type="dxa"/>
            <w:tcBorders>
              <w:top w:val="nil"/>
              <w:left w:val="nil"/>
              <w:bottom w:val="single" w:sz="8" w:space="0" w:color="auto"/>
              <w:right w:val="single" w:sz="8" w:space="0" w:color="auto"/>
            </w:tcBorders>
            <w:shd w:val="clear" w:color="000000" w:fill="CCCCCC"/>
            <w:vAlign w:val="center"/>
            <w:hideMark/>
          </w:tcPr>
          <w:p w14:paraId="51541A30"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Withstand heavy weight</w:t>
            </w:r>
          </w:p>
        </w:tc>
        <w:tc>
          <w:tcPr>
            <w:tcW w:w="2251" w:type="dxa"/>
            <w:tcBorders>
              <w:top w:val="nil"/>
              <w:left w:val="nil"/>
              <w:bottom w:val="single" w:sz="8" w:space="0" w:color="auto"/>
              <w:right w:val="single" w:sz="4" w:space="0" w:color="000000"/>
            </w:tcBorders>
            <w:shd w:val="clear" w:color="000000" w:fill="CCCCCC"/>
            <w:vAlign w:val="center"/>
            <w:hideMark/>
          </w:tcPr>
          <w:p w14:paraId="227D7350"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Weight</w:t>
            </w:r>
          </w:p>
        </w:tc>
      </w:tr>
      <w:tr w:rsidR="00BB5F76" w:rsidRPr="00BB5F76" w14:paraId="03AA5155" w14:textId="77777777" w:rsidTr="00820E32">
        <w:trPr>
          <w:trHeight w:val="506"/>
        </w:trPr>
        <w:tc>
          <w:tcPr>
            <w:tcW w:w="2859" w:type="dxa"/>
            <w:tcBorders>
              <w:top w:val="nil"/>
              <w:left w:val="single" w:sz="4" w:space="0" w:color="000000"/>
              <w:bottom w:val="single" w:sz="8" w:space="0" w:color="auto"/>
              <w:right w:val="single" w:sz="8" w:space="0" w:color="auto"/>
            </w:tcBorders>
            <w:shd w:val="clear" w:color="auto" w:fill="auto"/>
            <w:vAlign w:val="center"/>
            <w:hideMark/>
          </w:tcPr>
          <w:p w14:paraId="203D512A"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Moving Arm</w:t>
            </w:r>
          </w:p>
        </w:tc>
        <w:tc>
          <w:tcPr>
            <w:tcW w:w="2945" w:type="dxa"/>
            <w:tcBorders>
              <w:top w:val="nil"/>
              <w:left w:val="nil"/>
              <w:bottom w:val="single" w:sz="8" w:space="0" w:color="auto"/>
              <w:right w:val="single" w:sz="8" w:space="0" w:color="auto"/>
            </w:tcBorders>
            <w:shd w:val="clear" w:color="auto" w:fill="auto"/>
            <w:vAlign w:val="center"/>
            <w:hideMark/>
          </w:tcPr>
          <w:p w14:paraId="6B5F7B04"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Mandrel support arm clearance</w:t>
            </w:r>
          </w:p>
        </w:tc>
        <w:tc>
          <w:tcPr>
            <w:tcW w:w="2251" w:type="dxa"/>
            <w:tcBorders>
              <w:top w:val="nil"/>
              <w:left w:val="nil"/>
              <w:bottom w:val="single" w:sz="8" w:space="0" w:color="auto"/>
              <w:right w:val="single" w:sz="4" w:space="0" w:color="000000"/>
            </w:tcBorders>
            <w:shd w:val="clear" w:color="auto" w:fill="auto"/>
            <w:vAlign w:val="center"/>
            <w:hideMark/>
          </w:tcPr>
          <w:p w14:paraId="48FF4296"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Distance</w:t>
            </w:r>
          </w:p>
        </w:tc>
      </w:tr>
      <w:tr w:rsidR="00BB5F76" w:rsidRPr="00BB5F76" w14:paraId="1A241BDB" w14:textId="77777777" w:rsidTr="00820E32">
        <w:trPr>
          <w:trHeight w:val="288"/>
        </w:trPr>
        <w:tc>
          <w:tcPr>
            <w:tcW w:w="2859" w:type="dxa"/>
            <w:tcBorders>
              <w:top w:val="nil"/>
              <w:left w:val="single" w:sz="4" w:space="0" w:color="000000"/>
              <w:bottom w:val="single" w:sz="8" w:space="0" w:color="auto"/>
              <w:right w:val="single" w:sz="8" w:space="0" w:color="auto"/>
            </w:tcBorders>
            <w:shd w:val="clear" w:color="000000" w:fill="CCCCCC"/>
            <w:vAlign w:val="center"/>
            <w:hideMark/>
          </w:tcPr>
          <w:p w14:paraId="37FEDF61"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Expense</w:t>
            </w:r>
          </w:p>
        </w:tc>
        <w:tc>
          <w:tcPr>
            <w:tcW w:w="2945" w:type="dxa"/>
            <w:tcBorders>
              <w:top w:val="nil"/>
              <w:left w:val="nil"/>
              <w:bottom w:val="single" w:sz="8" w:space="0" w:color="auto"/>
              <w:right w:val="single" w:sz="8" w:space="0" w:color="auto"/>
            </w:tcBorders>
            <w:shd w:val="clear" w:color="000000" w:fill="CCCCCC"/>
            <w:vAlign w:val="center"/>
            <w:hideMark/>
          </w:tcPr>
          <w:p w14:paraId="47CC5A3D"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Cost</w:t>
            </w:r>
          </w:p>
        </w:tc>
        <w:tc>
          <w:tcPr>
            <w:tcW w:w="2251" w:type="dxa"/>
            <w:tcBorders>
              <w:top w:val="nil"/>
              <w:left w:val="nil"/>
              <w:bottom w:val="single" w:sz="8" w:space="0" w:color="auto"/>
              <w:right w:val="single" w:sz="4" w:space="0" w:color="000000"/>
            </w:tcBorders>
            <w:shd w:val="clear" w:color="000000" w:fill="CCCCCC"/>
            <w:vAlign w:val="center"/>
            <w:hideMark/>
          </w:tcPr>
          <w:p w14:paraId="05AEB360"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Budget</w:t>
            </w:r>
          </w:p>
        </w:tc>
      </w:tr>
      <w:tr w:rsidR="00BB5F76" w:rsidRPr="00BB5F76" w14:paraId="435187AA" w14:textId="77777777" w:rsidTr="00820E32">
        <w:trPr>
          <w:trHeight w:val="460"/>
        </w:trPr>
        <w:tc>
          <w:tcPr>
            <w:tcW w:w="2859" w:type="dxa"/>
            <w:tcBorders>
              <w:top w:val="nil"/>
              <w:left w:val="single" w:sz="4" w:space="0" w:color="000000"/>
              <w:bottom w:val="single" w:sz="8" w:space="0" w:color="auto"/>
              <w:right w:val="single" w:sz="8" w:space="0" w:color="auto"/>
            </w:tcBorders>
            <w:shd w:val="clear" w:color="auto" w:fill="auto"/>
            <w:vAlign w:val="center"/>
            <w:hideMark/>
          </w:tcPr>
          <w:p w14:paraId="764D59F3"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High load</w:t>
            </w:r>
          </w:p>
        </w:tc>
        <w:tc>
          <w:tcPr>
            <w:tcW w:w="2945" w:type="dxa"/>
            <w:tcBorders>
              <w:top w:val="nil"/>
              <w:left w:val="nil"/>
              <w:bottom w:val="single" w:sz="8" w:space="0" w:color="auto"/>
              <w:right w:val="single" w:sz="8" w:space="0" w:color="auto"/>
            </w:tcBorders>
            <w:shd w:val="clear" w:color="auto" w:fill="auto"/>
            <w:vAlign w:val="center"/>
            <w:hideMark/>
          </w:tcPr>
          <w:p w14:paraId="1080C4BA"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High load</w:t>
            </w:r>
          </w:p>
        </w:tc>
        <w:tc>
          <w:tcPr>
            <w:tcW w:w="2251" w:type="dxa"/>
            <w:tcBorders>
              <w:top w:val="nil"/>
              <w:left w:val="nil"/>
              <w:bottom w:val="single" w:sz="8" w:space="0" w:color="auto"/>
              <w:right w:val="single" w:sz="4" w:space="0" w:color="000000"/>
            </w:tcBorders>
            <w:shd w:val="clear" w:color="auto" w:fill="auto"/>
            <w:vAlign w:val="center"/>
            <w:hideMark/>
          </w:tcPr>
          <w:p w14:paraId="3707DA61"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Normal stress / Shear stress</w:t>
            </w:r>
          </w:p>
        </w:tc>
      </w:tr>
      <w:tr w:rsidR="00BB5F76" w:rsidRPr="00BB5F76" w14:paraId="52F3790D" w14:textId="77777777" w:rsidTr="00820E32">
        <w:trPr>
          <w:trHeight w:val="315"/>
        </w:trPr>
        <w:tc>
          <w:tcPr>
            <w:tcW w:w="2859" w:type="dxa"/>
            <w:tcBorders>
              <w:top w:val="nil"/>
              <w:left w:val="single" w:sz="4" w:space="0" w:color="000000"/>
              <w:bottom w:val="single" w:sz="8" w:space="0" w:color="auto"/>
              <w:right w:val="single" w:sz="8" w:space="0" w:color="auto"/>
            </w:tcBorders>
            <w:shd w:val="clear" w:color="000000" w:fill="CCCCCC"/>
            <w:vAlign w:val="center"/>
            <w:hideMark/>
          </w:tcPr>
          <w:p w14:paraId="29CE6917"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Rotational Support</w:t>
            </w:r>
          </w:p>
        </w:tc>
        <w:tc>
          <w:tcPr>
            <w:tcW w:w="2945" w:type="dxa"/>
            <w:tcBorders>
              <w:top w:val="nil"/>
              <w:left w:val="nil"/>
              <w:bottom w:val="single" w:sz="8" w:space="0" w:color="auto"/>
              <w:right w:val="single" w:sz="8" w:space="0" w:color="auto"/>
            </w:tcBorders>
            <w:shd w:val="clear" w:color="000000" w:fill="CCCCCC"/>
            <w:vAlign w:val="center"/>
            <w:hideMark/>
          </w:tcPr>
          <w:p w14:paraId="6EA25325"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Bearing support</w:t>
            </w:r>
          </w:p>
        </w:tc>
        <w:tc>
          <w:tcPr>
            <w:tcW w:w="2251" w:type="dxa"/>
            <w:tcBorders>
              <w:top w:val="nil"/>
              <w:left w:val="nil"/>
              <w:bottom w:val="single" w:sz="8" w:space="0" w:color="auto"/>
              <w:right w:val="single" w:sz="4" w:space="0" w:color="000000"/>
            </w:tcBorders>
            <w:shd w:val="clear" w:color="000000" w:fill="CCCCCC"/>
            <w:vAlign w:val="center"/>
            <w:hideMark/>
          </w:tcPr>
          <w:p w14:paraId="645CB0B2"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Materials</w:t>
            </w:r>
          </w:p>
        </w:tc>
      </w:tr>
      <w:tr w:rsidR="00BB5F76" w:rsidRPr="00BB5F76" w14:paraId="57C28F8F" w14:textId="77777777" w:rsidTr="00820E32">
        <w:trPr>
          <w:trHeight w:val="305"/>
        </w:trPr>
        <w:tc>
          <w:tcPr>
            <w:tcW w:w="2859" w:type="dxa"/>
            <w:tcBorders>
              <w:top w:val="nil"/>
              <w:left w:val="single" w:sz="4" w:space="0" w:color="000000"/>
              <w:bottom w:val="single" w:sz="4" w:space="0" w:color="000000"/>
              <w:right w:val="single" w:sz="8" w:space="0" w:color="auto"/>
            </w:tcBorders>
            <w:shd w:val="clear" w:color="auto" w:fill="auto"/>
            <w:vAlign w:val="center"/>
            <w:hideMark/>
          </w:tcPr>
          <w:p w14:paraId="6177C023"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Safe</w:t>
            </w:r>
          </w:p>
        </w:tc>
        <w:tc>
          <w:tcPr>
            <w:tcW w:w="2945" w:type="dxa"/>
            <w:tcBorders>
              <w:top w:val="nil"/>
              <w:left w:val="nil"/>
              <w:bottom w:val="single" w:sz="4" w:space="0" w:color="000000"/>
              <w:right w:val="single" w:sz="8" w:space="0" w:color="auto"/>
            </w:tcBorders>
            <w:shd w:val="clear" w:color="auto" w:fill="auto"/>
            <w:vAlign w:val="center"/>
            <w:hideMark/>
          </w:tcPr>
          <w:p w14:paraId="4A12E571"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Safety</w:t>
            </w:r>
          </w:p>
        </w:tc>
        <w:tc>
          <w:tcPr>
            <w:tcW w:w="2251" w:type="dxa"/>
            <w:tcBorders>
              <w:top w:val="nil"/>
              <w:left w:val="nil"/>
              <w:bottom w:val="single" w:sz="4" w:space="0" w:color="000000"/>
              <w:right w:val="single" w:sz="4" w:space="0" w:color="000000"/>
            </w:tcBorders>
            <w:shd w:val="clear" w:color="auto" w:fill="auto"/>
            <w:vAlign w:val="center"/>
            <w:hideMark/>
          </w:tcPr>
          <w:p w14:paraId="51F8FB03" w14:textId="77777777" w:rsidR="00BB5F76" w:rsidRPr="00B716FA" w:rsidRDefault="00BB5F76" w:rsidP="00BB5F76">
            <w:pPr>
              <w:jc w:val="center"/>
              <w:rPr>
                <w:rFonts w:ascii="Constantia" w:eastAsia="Times New Roman" w:hAnsi="Constantia" w:cs="Calibri"/>
                <w:b/>
                <w:bCs/>
                <w:color w:val="000000"/>
                <w:sz w:val="20"/>
                <w:szCs w:val="20"/>
              </w:rPr>
            </w:pPr>
            <w:r w:rsidRPr="00B716FA">
              <w:rPr>
                <w:rFonts w:ascii="Constantia" w:eastAsia="Times New Roman" w:hAnsi="Constantia" w:cs="Calibri"/>
                <w:b/>
                <w:bCs/>
                <w:color w:val="000000"/>
                <w:sz w:val="20"/>
                <w:szCs w:val="20"/>
              </w:rPr>
              <w:t>Meet OSHA standards</w:t>
            </w:r>
          </w:p>
        </w:tc>
      </w:tr>
    </w:tbl>
    <w:p w14:paraId="23705868" w14:textId="0F0365A8" w:rsidR="00404C1C" w:rsidRPr="00E5440E" w:rsidRDefault="00404C1C" w:rsidP="009D443A">
      <w:pPr>
        <w:jc w:val="center"/>
        <w:rPr>
          <w:rFonts w:ascii="Constantia" w:hAnsi="Constantia"/>
        </w:rPr>
      </w:pPr>
    </w:p>
    <w:p w14:paraId="44A1907F" w14:textId="148077DE" w:rsidR="00F828EF" w:rsidRDefault="00142377" w:rsidP="00454AA6">
      <w:pPr>
        <w:spacing w:line="276" w:lineRule="auto"/>
        <w:jc w:val="both"/>
        <w:rPr>
          <w:rFonts w:ascii="Constantia" w:hAnsi="Constantia"/>
        </w:rPr>
      </w:pPr>
      <w:r w:rsidRPr="00E5440E">
        <w:rPr>
          <w:rFonts w:ascii="Constantia" w:hAnsi="Constantia"/>
        </w:rPr>
        <w:t>The revised customer needs were weighted by the client</w:t>
      </w:r>
      <w:r w:rsidR="00037C96" w:rsidRPr="00E5440E">
        <w:rPr>
          <w:rFonts w:ascii="Constantia" w:hAnsi="Constantia"/>
        </w:rPr>
        <w:t xml:space="preserve"> based on importance consideration of the company. The weights and the corresponding engineering characteristic are seen in </w:t>
      </w:r>
      <w:r w:rsidR="007F39C3">
        <w:rPr>
          <w:rFonts w:ascii="Constantia" w:hAnsi="Constantia"/>
        </w:rPr>
        <w:t>T</w:t>
      </w:r>
      <w:r w:rsidR="00037C96" w:rsidRPr="00E5440E">
        <w:rPr>
          <w:rFonts w:ascii="Constantia" w:hAnsi="Constantia"/>
        </w:rPr>
        <w:t xml:space="preserve">able </w:t>
      </w:r>
      <w:r w:rsidR="00055F87" w:rsidRPr="00E5440E">
        <w:rPr>
          <w:rFonts w:ascii="Constantia" w:hAnsi="Constantia"/>
        </w:rPr>
        <w:t>2</w:t>
      </w:r>
      <w:r w:rsidR="00037C96" w:rsidRPr="00E5440E">
        <w:rPr>
          <w:rFonts w:ascii="Constantia" w:hAnsi="Constantia"/>
        </w:rPr>
        <w:t xml:space="preserve">. </w:t>
      </w:r>
      <w:r w:rsidR="005C103F" w:rsidRPr="00E5440E">
        <w:rPr>
          <w:rFonts w:ascii="Constantia" w:hAnsi="Constantia"/>
        </w:rPr>
        <w:t>The weighting determination of the company shows that the design should withstand high load</w:t>
      </w:r>
      <w:r w:rsidR="001B7B3C" w:rsidRPr="00E5440E">
        <w:rPr>
          <w:rFonts w:ascii="Constantia" w:hAnsi="Constantia"/>
        </w:rPr>
        <w:t xml:space="preserve"> and weight are </w:t>
      </w:r>
      <w:r w:rsidR="005C103F" w:rsidRPr="00E5440E">
        <w:rPr>
          <w:rFonts w:ascii="Constantia" w:hAnsi="Constantia"/>
        </w:rPr>
        <w:t xml:space="preserve">the most </w:t>
      </w:r>
      <w:r w:rsidR="001B7B3C" w:rsidRPr="00E5440E">
        <w:rPr>
          <w:rFonts w:ascii="Constantia" w:hAnsi="Constantia"/>
        </w:rPr>
        <w:t>important</w:t>
      </w:r>
      <w:r w:rsidR="005C103F" w:rsidRPr="00E5440E">
        <w:rPr>
          <w:rFonts w:ascii="Constantia" w:hAnsi="Constantia"/>
        </w:rPr>
        <w:t xml:space="preserve"> while the cost </w:t>
      </w:r>
      <w:r w:rsidR="001B7B3C" w:rsidRPr="00E5440E">
        <w:rPr>
          <w:rFonts w:ascii="Constantia" w:hAnsi="Constantia"/>
        </w:rPr>
        <w:t>is the least.</w:t>
      </w:r>
    </w:p>
    <w:p w14:paraId="1F832C3C" w14:textId="77777777" w:rsidR="00130527" w:rsidRPr="00F828EF" w:rsidRDefault="00130527" w:rsidP="00454AA6">
      <w:pPr>
        <w:spacing w:line="276" w:lineRule="auto"/>
        <w:jc w:val="both"/>
        <w:rPr>
          <w:rFonts w:ascii="Constantia" w:hAnsi="Constantia"/>
        </w:rPr>
      </w:pPr>
    </w:p>
    <w:p w14:paraId="421D9101" w14:textId="37948207" w:rsidR="00E62C88" w:rsidRPr="00E62C88" w:rsidRDefault="00E62C88" w:rsidP="00E62C88">
      <w:pPr>
        <w:pStyle w:val="Caption"/>
        <w:keepNext/>
        <w:jc w:val="center"/>
        <w:rPr>
          <w:rFonts w:ascii="Constantia" w:hAnsi="Constantia"/>
          <w:b/>
          <w:bCs/>
          <w:i w:val="0"/>
          <w:iCs w:val="0"/>
          <w:color w:val="auto"/>
          <w:sz w:val="20"/>
          <w:szCs w:val="20"/>
        </w:rPr>
      </w:pPr>
      <w:bookmarkStart w:id="12" w:name="_Toc1124845"/>
      <w:r w:rsidRPr="00E62C88">
        <w:rPr>
          <w:rFonts w:ascii="Constantia" w:hAnsi="Constantia"/>
          <w:b/>
          <w:bCs/>
          <w:i w:val="0"/>
          <w:iCs w:val="0"/>
          <w:color w:val="auto"/>
          <w:sz w:val="20"/>
          <w:szCs w:val="20"/>
        </w:rPr>
        <w:t xml:space="preserve">Table </w:t>
      </w:r>
      <w:r w:rsidRPr="00E62C88">
        <w:rPr>
          <w:rFonts w:ascii="Constantia" w:hAnsi="Constantia"/>
          <w:b/>
          <w:bCs/>
          <w:i w:val="0"/>
          <w:iCs w:val="0"/>
          <w:color w:val="auto"/>
          <w:sz w:val="20"/>
          <w:szCs w:val="20"/>
        </w:rPr>
        <w:fldChar w:fldCharType="begin"/>
      </w:r>
      <w:r w:rsidRPr="00E62C88">
        <w:rPr>
          <w:rFonts w:ascii="Constantia" w:hAnsi="Constantia"/>
          <w:b/>
          <w:bCs/>
          <w:i w:val="0"/>
          <w:iCs w:val="0"/>
          <w:color w:val="auto"/>
          <w:sz w:val="20"/>
          <w:szCs w:val="20"/>
        </w:rPr>
        <w:instrText xml:space="preserve"> SEQ Table \* ARABIC </w:instrText>
      </w:r>
      <w:r w:rsidRPr="00E62C88">
        <w:rPr>
          <w:rFonts w:ascii="Constantia" w:hAnsi="Constantia"/>
          <w:b/>
          <w:bCs/>
          <w:i w:val="0"/>
          <w:iCs w:val="0"/>
          <w:color w:val="auto"/>
          <w:sz w:val="20"/>
          <w:szCs w:val="20"/>
        </w:rPr>
        <w:fldChar w:fldCharType="separate"/>
      </w:r>
      <w:r>
        <w:rPr>
          <w:rFonts w:ascii="Constantia" w:hAnsi="Constantia"/>
          <w:b/>
          <w:bCs/>
          <w:i w:val="0"/>
          <w:iCs w:val="0"/>
          <w:noProof/>
          <w:color w:val="auto"/>
          <w:sz w:val="20"/>
          <w:szCs w:val="20"/>
        </w:rPr>
        <w:t>2</w:t>
      </w:r>
      <w:r w:rsidRPr="00E62C88">
        <w:rPr>
          <w:rFonts w:ascii="Constantia" w:hAnsi="Constantia"/>
          <w:b/>
          <w:bCs/>
          <w:i w:val="0"/>
          <w:iCs w:val="0"/>
          <w:color w:val="auto"/>
          <w:sz w:val="20"/>
          <w:szCs w:val="20"/>
        </w:rPr>
        <w:fldChar w:fldCharType="end"/>
      </w:r>
      <w:r w:rsidRPr="00E62C88">
        <w:rPr>
          <w:rFonts w:ascii="Constantia" w:hAnsi="Constantia"/>
          <w:b/>
          <w:bCs/>
          <w:i w:val="0"/>
          <w:iCs w:val="0"/>
          <w:color w:val="auto"/>
          <w:sz w:val="20"/>
          <w:szCs w:val="20"/>
        </w:rPr>
        <w:t>. Customer Needs Weighted</w:t>
      </w:r>
      <w:bookmarkEnd w:id="12"/>
    </w:p>
    <w:tbl>
      <w:tblPr>
        <w:tblW w:w="5940" w:type="dxa"/>
        <w:tblInd w:w="1295" w:type="dxa"/>
        <w:tblLook w:val="04A0" w:firstRow="1" w:lastRow="0" w:firstColumn="1" w:lastColumn="0" w:noHBand="0" w:noVBand="1"/>
      </w:tblPr>
      <w:tblGrid>
        <w:gridCol w:w="610"/>
        <w:gridCol w:w="3357"/>
        <w:gridCol w:w="1973"/>
      </w:tblGrid>
      <w:tr w:rsidR="00411D67" w:rsidRPr="00411D67" w14:paraId="24F89326" w14:textId="77777777" w:rsidTr="00411D67">
        <w:trPr>
          <w:trHeight w:val="309"/>
        </w:trPr>
        <w:tc>
          <w:tcPr>
            <w:tcW w:w="610" w:type="dxa"/>
            <w:tcBorders>
              <w:top w:val="single" w:sz="4" w:space="0" w:color="auto"/>
              <w:left w:val="single" w:sz="4" w:space="0" w:color="auto"/>
              <w:bottom w:val="single" w:sz="4" w:space="0" w:color="auto"/>
              <w:right w:val="single" w:sz="4" w:space="0" w:color="auto"/>
            </w:tcBorders>
            <w:shd w:val="clear" w:color="000000" w:fill="4472C4"/>
            <w:noWrap/>
            <w:textDirection w:val="btLr"/>
            <w:vAlign w:val="bottom"/>
            <w:hideMark/>
          </w:tcPr>
          <w:p w14:paraId="6C5A6423" w14:textId="77777777" w:rsidR="00411D67" w:rsidRPr="00820E32" w:rsidRDefault="00411D67" w:rsidP="00411D67">
            <w:pPr>
              <w:jc w:val="center"/>
              <w:rPr>
                <w:rFonts w:ascii="Constantia" w:eastAsia="Times New Roman" w:hAnsi="Constantia" w:cs="Arial"/>
                <w:sz w:val="20"/>
                <w:szCs w:val="20"/>
              </w:rPr>
            </w:pPr>
            <w:r w:rsidRPr="00820E32">
              <w:rPr>
                <w:rFonts w:ascii="Constantia" w:eastAsia="Times New Roman" w:hAnsi="Constantia" w:cs="Arial"/>
                <w:sz w:val="20"/>
                <w:szCs w:val="20"/>
              </w:rPr>
              <w:t>#</w:t>
            </w:r>
          </w:p>
        </w:tc>
        <w:tc>
          <w:tcPr>
            <w:tcW w:w="3357" w:type="dxa"/>
            <w:tcBorders>
              <w:top w:val="single" w:sz="4" w:space="0" w:color="B2B2B2"/>
              <w:left w:val="nil"/>
              <w:bottom w:val="single" w:sz="4" w:space="0" w:color="B2B2B2"/>
              <w:right w:val="single" w:sz="4" w:space="0" w:color="B2B2B2"/>
            </w:tcBorders>
            <w:shd w:val="clear" w:color="000000" w:fill="4472C4"/>
            <w:noWrap/>
            <w:vAlign w:val="bottom"/>
            <w:hideMark/>
          </w:tcPr>
          <w:p w14:paraId="62C076E4" w14:textId="77777777" w:rsidR="00411D67" w:rsidRPr="00820E32" w:rsidRDefault="00411D67" w:rsidP="00411D67">
            <w:pPr>
              <w:jc w:val="center"/>
              <w:rPr>
                <w:rFonts w:ascii="Constantia" w:eastAsia="Times New Roman" w:hAnsi="Constantia" w:cs="Calibri"/>
                <w:color w:val="000000"/>
                <w:sz w:val="22"/>
                <w:szCs w:val="22"/>
              </w:rPr>
            </w:pPr>
            <w:r w:rsidRPr="00820E32">
              <w:rPr>
                <w:rFonts w:ascii="Constantia" w:eastAsia="Times New Roman" w:hAnsi="Constantia" w:cs="Calibri"/>
                <w:color w:val="000000"/>
                <w:sz w:val="22"/>
                <w:szCs w:val="22"/>
              </w:rPr>
              <w:t> </w:t>
            </w:r>
          </w:p>
        </w:tc>
        <w:tc>
          <w:tcPr>
            <w:tcW w:w="1973" w:type="dxa"/>
            <w:tcBorders>
              <w:top w:val="nil"/>
              <w:left w:val="nil"/>
              <w:bottom w:val="nil"/>
              <w:right w:val="nil"/>
            </w:tcBorders>
            <w:shd w:val="clear" w:color="000000" w:fill="4472C4"/>
            <w:noWrap/>
            <w:vAlign w:val="bottom"/>
            <w:hideMark/>
          </w:tcPr>
          <w:p w14:paraId="0C9E037D" w14:textId="77777777" w:rsidR="00411D67" w:rsidRPr="00820E32" w:rsidRDefault="00411D67" w:rsidP="00411D67">
            <w:pPr>
              <w:jc w:val="center"/>
              <w:rPr>
                <w:rFonts w:ascii="Constantia" w:eastAsia="Times New Roman" w:hAnsi="Constantia" w:cs="Calibri"/>
                <w:color w:val="000000"/>
                <w:sz w:val="22"/>
                <w:szCs w:val="22"/>
              </w:rPr>
            </w:pPr>
            <w:r w:rsidRPr="00820E32">
              <w:rPr>
                <w:rFonts w:ascii="Constantia" w:eastAsia="Times New Roman" w:hAnsi="Constantia" w:cs="Calibri"/>
                <w:color w:val="000000"/>
                <w:sz w:val="22"/>
                <w:szCs w:val="22"/>
              </w:rPr>
              <w:t> </w:t>
            </w:r>
          </w:p>
        </w:tc>
      </w:tr>
      <w:tr w:rsidR="00411D67" w:rsidRPr="00411D67" w14:paraId="58329A13" w14:textId="77777777" w:rsidTr="00411D67">
        <w:trPr>
          <w:trHeight w:val="502"/>
        </w:trPr>
        <w:tc>
          <w:tcPr>
            <w:tcW w:w="610" w:type="dxa"/>
            <w:tcBorders>
              <w:top w:val="nil"/>
              <w:left w:val="single" w:sz="4" w:space="0" w:color="auto"/>
              <w:bottom w:val="single" w:sz="4" w:space="0" w:color="auto"/>
              <w:right w:val="single" w:sz="4" w:space="0" w:color="auto"/>
            </w:tcBorders>
            <w:shd w:val="clear" w:color="000000" w:fill="FFFFCC"/>
            <w:noWrap/>
            <w:vAlign w:val="bottom"/>
            <w:hideMark/>
          </w:tcPr>
          <w:p w14:paraId="6F31F03E" w14:textId="77777777" w:rsidR="00411D67" w:rsidRPr="00820E32" w:rsidRDefault="00411D67" w:rsidP="00411D67">
            <w:pPr>
              <w:jc w:val="center"/>
              <w:rPr>
                <w:rFonts w:ascii="Constantia" w:eastAsia="Times New Roman" w:hAnsi="Constantia" w:cs="Arial"/>
                <w:sz w:val="20"/>
                <w:szCs w:val="20"/>
              </w:rPr>
            </w:pPr>
            <w:r w:rsidRPr="00820E32">
              <w:rPr>
                <w:rFonts w:ascii="Constantia" w:eastAsia="Times New Roman" w:hAnsi="Constantia" w:cs="Arial"/>
                <w:sz w:val="20"/>
                <w:szCs w:val="20"/>
              </w:rPr>
              <w:t> </w:t>
            </w:r>
          </w:p>
        </w:tc>
        <w:tc>
          <w:tcPr>
            <w:tcW w:w="3357" w:type="dxa"/>
            <w:tcBorders>
              <w:top w:val="single" w:sz="4" w:space="0" w:color="auto"/>
              <w:left w:val="nil"/>
              <w:bottom w:val="single" w:sz="4" w:space="0" w:color="auto"/>
              <w:right w:val="single" w:sz="4" w:space="0" w:color="auto"/>
            </w:tcBorders>
            <w:shd w:val="clear" w:color="000000" w:fill="FFFFCC"/>
            <w:noWrap/>
            <w:vAlign w:val="center"/>
            <w:hideMark/>
          </w:tcPr>
          <w:p w14:paraId="69DA79C0" w14:textId="77777777" w:rsidR="00411D67" w:rsidRPr="00820E32" w:rsidRDefault="00411D67" w:rsidP="00411D67">
            <w:pPr>
              <w:jc w:val="center"/>
              <w:rPr>
                <w:rFonts w:ascii="Constantia" w:eastAsia="Times New Roman" w:hAnsi="Constantia" w:cs="Arial"/>
                <w:b/>
                <w:bCs/>
                <w:sz w:val="28"/>
                <w:szCs w:val="28"/>
              </w:rPr>
            </w:pPr>
            <w:r w:rsidRPr="00820E32">
              <w:rPr>
                <w:rFonts w:ascii="Constantia" w:eastAsia="Times New Roman" w:hAnsi="Constantia" w:cs="Arial"/>
                <w:b/>
                <w:bCs/>
                <w:sz w:val="28"/>
                <w:szCs w:val="28"/>
              </w:rPr>
              <w:t>Customer Need</w:t>
            </w:r>
          </w:p>
        </w:tc>
        <w:tc>
          <w:tcPr>
            <w:tcW w:w="1973" w:type="dxa"/>
            <w:tcBorders>
              <w:top w:val="single" w:sz="4" w:space="0" w:color="auto"/>
              <w:left w:val="nil"/>
              <w:bottom w:val="single" w:sz="4" w:space="0" w:color="auto"/>
              <w:right w:val="single" w:sz="4" w:space="0" w:color="auto"/>
            </w:tcBorders>
            <w:shd w:val="clear" w:color="000000" w:fill="FFFFCC"/>
            <w:vAlign w:val="center"/>
            <w:hideMark/>
          </w:tcPr>
          <w:p w14:paraId="7D7DA512" w14:textId="5A4578EA" w:rsidR="00411D67" w:rsidRPr="00820E32" w:rsidRDefault="00411D67" w:rsidP="00411D67">
            <w:pPr>
              <w:jc w:val="center"/>
              <w:rPr>
                <w:rFonts w:ascii="Constantia" w:eastAsia="Times New Roman" w:hAnsi="Constantia" w:cs="Arial"/>
                <w:b/>
                <w:bCs/>
              </w:rPr>
            </w:pPr>
            <w:r w:rsidRPr="00820E32">
              <w:rPr>
                <w:rFonts w:ascii="Constantia" w:eastAsia="Times New Roman" w:hAnsi="Constantia" w:cs="Arial"/>
                <w:b/>
                <w:bCs/>
              </w:rPr>
              <w:t>Customer weight</w:t>
            </w:r>
          </w:p>
        </w:tc>
      </w:tr>
      <w:tr w:rsidR="00411D67" w:rsidRPr="00411D67" w14:paraId="57D9889E" w14:textId="77777777" w:rsidTr="00411D67">
        <w:trPr>
          <w:trHeight w:val="192"/>
        </w:trPr>
        <w:tc>
          <w:tcPr>
            <w:tcW w:w="610" w:type="dxa"/>
            <w:tcBorders>
              <w:top w:val="nil"/>
              <w:left w:val="single" w:sz="4" w:space="0" w:color="auto"/>
              <w:bottom w:val="single" w:sz="4" w:space="0" w:color="auto"/>
              <w:right w:val="single" w:sz="4" w:space="0" w:color="auto"/>
            </w:tcBorders>
            <w:shd w:val="clear" w:color="auto" w:fill="auto"/>
            <w:noWrap/>
            <w:vAlign w:val="bottom"/>
            <w:hideMark/>
          </w:tcPr>
          <w:p w14:paraId="284DB288" w14:textId="77777777" w:rsidR="00411D67" w:rsidRPr="00820E32" w:rsidRDefault="00411D67" w:rsidP="00411D67">
            <w:pPr>
              <w:jc w:val="center"/>
              <w:rPr>
                <w:rFonts w:ascii="Constantia" w:eastAsia="Times New Roman" w:hAnsi="Constantia" w:cs="Calibri"/>
                <w:color w:val="000000"/>
                <w:sz w:val="22"/>
                <w:szCs w:val="22"/>
              </w:rPr>
            </w:pPr>
            <w:r w:rsidRPr="00820E32">
              <w:rPr>
                <w:rFonts w:ascii="Constantia" w:eastAsia="Times New Roman" w:hAnsi="Constantia" w:cs="Calibri"/>
                <w:color w:val="000000"/>
                <w:sz w:val="22"/>
                <w:szCs w:val="22"/>
              </w:rPr>
              <w:t>1</w:t>
            </w:r>
          </w:p>
        </w:tc>
        <w:tc>
          <w:tcPr>
            <w:tcW w:w="3357" w:type="dxa"/>
            <w:tcBorders>
              <w:top w:val="nil"/>
              <w:left w:val="nil"/>
              <w:bottom w:val="single" w:sz="4" w:space="0" w:color="auto"/>
              <w:right w:val="single" w:sz="4" w:space="0" w:color="auto"/>
            </w:tcBorders>
            <w:shd w:val="clear" w:color="auto" w:fill="auto"/>
            <w:noWrap/>
            <w:vAlign w:val="bottom"/>
            <w:hideMark/>
          </w:tcPr>
          <w:p w14:paraId="47C6C6E6" w14:textId="77777777" w:rsidR="00411D67" w:rsidRPr="00820E32" w:rsidRDefault="00411D67" w:rsidP="00411D67">
            <w:pPr>
              <w:jc w:val="center"/>
              <w:rPr>
                <w:rFonts w:ascii="Constantia" w:eastAsia="Times New Roman" w:hAnsi="Constantia" w:cs="Arial"/>
                <w:sz w:val="20"/>
                <w:szCs w:val="20"/>
              </w:rPr>
            </w:pPr>
            <w:r w:rsidRPr="00820E32">
              <w:rPr>
                <w:rFonts w:ascii="Constantia" w:eastAsia="Times New Roman" w:hAnsi="Constantia" w:cs="Arial"/>
                <w:sz w:val="20"/>
                <w:szCs w:val="20"/>
              </w:rPr>
              <w:t>3-D Software Package</w:t>
            </w:r>
          </w:p>
        </w:tc>
        <w:tc>
          <w:tcPr>
            <w:tcW w:w="1973" w:type="dxa"/>
            <w:tcBorders>
              <w:top w:val="nil"/>
              <w:left w:val="nil"/>
              <w:bottom w:val="single" w:sz="4" w:space="0" w:color="auto"/>
              <w:right w:val="single" w:sz="4" w:space="0" w:color="auto"/>
            </w:tcBorders>
            <w:shd w:val="clear" w:color="auto" w:fill="auto"/>
            <w:noWrap/>
            <w:vAlign w:val="bottom"/>
            <w:hideMark/>
          </w:tcPr>
          <w:p w14:paraId="2FC947F0" w14:textId="77777777" w:rsidR="00411D67" w:rsidRPr="00820E32" w:rsidRDefault="00411D67" w:rsidP="00411D67">
            <w:pPr>
              <w:jc w:val="center"/>
              <w:rPr>
                <w:rFonts w:ascii="Constantia" w:eastAsia="Times New Roman" w:hAnsi="Constantia" w:cs="Arial"/>
                <w:b/>
                <w:bCs/>
                <w:sz w:val="20"/>
                <w:szCs w:val="20"/>
              </w:rPr>
            </w:pPr>
            <w:r w:rsidRPr="00820E32">
              <w:rPr>
                <w:rFonts w:ascii="Constantia" w:eastAsia="Times New Roman" w:hAnsi="Constantia" w:cs="Arial"/>
                <w:b/>
                <w:bCs/>
                <w:sz w:val="20"/>
                <w:szCs w:val="20"/>
              </w:rPr>
              <w:t>5</w:t>
            </w:r>
          </w:p>
        </w:tc>
      </w:tr>
      <w:tr w:rsidR="00411D67" w:rsidRPr="00411D67" w14:paraId="5E699CEB" w14:textId="77777777" w:rsidTr="00411D67">
        <w:trPr>
          <w:trHeight w:val="182"/>
        </w:trPr>
        <w:tc>
          <w:tcPr>
            <w:tcW w:w="610" w:type="dxa"/>
            <w:tcBorders>
              <w:top w:val="nil"/>
              <w:left w:val="single" w:sz="4" w:space="0" w:color="auto"/>
              <w:bottom w:val="single" w:sz="4" w:space="0" w:color="auto"/>
              <w:right w:val="single" w:sz="4" w:space="0" w:color="auto"/>
            </w:tcBorders>
            <w:shd w:val="clear" w:color="auto" w:fill="auto"/>
            <w:noWrap/>
            <w:vAlign w:val="bottom"/>
            <w:hideMark/>
          </w:tcPr>
          <w:p w14:paraId="4F5B0BB6" w14:textId="77777777" w:rsidR="00411D67" w:rsidRPr="00820E32" w:rsidRDefault="00411D67" w:rsidP="00411D67">
            <w:pPr>
              <w:jc w:val="center"/>
              <w:rPr>
                <w:rFonts w:ascii="Constantia" w:eastAsia="Times New Roman" w:hAnsi="Constantia" w:cs="Calibri"/>
                <w:color w:val="000000"/>
                <w:sz w:val="22"/>
                <w:szCs w:val="22"/>
              </w:rPr>
            </w:pPr>
            <w:r w:rsidRPr="00820E32">
              <w:rPr>
                <w:rFonts w:ascii="Constantia" w:eastAsia="Times New Roman" w:hAnsi="Constantia" w:cs="Calibri"/>
                <w:color w:val="000000"/>
                <w:sz w:val="22"/>
                <w:szCs w:val="22"/>
              </w:rPr>
              <w:t>2</w:t>
            </w:r>
          </w:p>
        </w:tc>
        <w:tc>
          <w:tcPr>
            <w:tcW w:w="3357" w:type="dxa"/>
            <w:tcBorders>
              <w:top w:val="nil"/>
              <w:left w:val="nil"/>
              <w:bottom w:val="single" w:sz="4" w:space="0" w:color="auto"/>
              <w:right w:val="single" w:sz="4" w:space="0" w:color="auto"/>
            </w:tcBorders>
            <w:shd w:val="clear" w:color="auto" w:fill="auto"/>
            <w:noWrap/>
            <w:vAlign w:val="bottom"/>
            <w:hideMark/>
          </w:tcPr>
          <w:p w14:paraId="72DD17AF" w14:textId="77777777" w:rsidR="00411D67" w:rsidRPr="00820E32" w:rsidRDefault="00411D67" w:rsidP="00411D67">
            <w:pPr>
              <w:jc w:val="center"/>
              <w:rPr>
                <w:rFonts w:ascii="Constantia" w:eastAsia="Times New Roman" w:hAnsi="Constantia" w:cs="Arial"/>
                <w:sz w:val="20"/>
                <w:szCs w:val="20"/>
              </w:rPr>
            </w:pPr>
            <w:r w:rsidRPr="00820E32">
              <w:rPr>
                <w:rFonts w:ascii="Constantia" w:eastAsia="Times New Roman" w:hAnsi="Constantia" w:cs="Arial"/>
                <w:sz w:val="20"/>
                <w:szCs w:val="20"/>
              </w:rPr>
              <w:t>Imperial dimensions</w:t>
            </w:r>
          </w:p>
        </w:tc>
        <w:tc>
          <w:tcPr>
            <w:tcW w:w="1973" w:type="dxa"/>
            <w:tcBorders>
              <w:top w:val="nil"/>
              <w:left w:val="nil"/>
              <w:bottom w:val="single" w:sz="4" w:space="0" w:color="auto"/>
              <w:right w:val="single" w:sz="4" w:space="0" w:color="auto"/>
            </w:tcBorders>
            <w:shd w:val="clear" w:color="auto" w:fill="auto"/>
            <w:noWrap/>
            <w:vAlign w:val="bottom"/>
            <w:hideMark/>
          </w:tcPr>
          <w:p w14:paraId="26E29B39" w14:textId="77777777" w:rsidR="00411D67" w:rsidRPr="00820E32" w:rsidRDefault="00411D67" w:rsidP="00411D67">
            <w:pPr>
              <w:jc w:val="center"/>
              <w:rPr>
                <w:rFonts w:ascii="Constantia" w:eastAsia="Times New Roman" w:hAnsi="Constantia" w:cs="Arial"/>
                <w:b/>
                <w:bCs/>
                <w:sz w:val="20"/>
                <w:szCs w:val="20"/>
              </w:rPr>
            </w:pPr>
            <w:r w:rsidRPr="00820E32">
              <w:rPr>
                <w:rFonts w:ascii="Constantia" w:eastAsia="Times New Roman" w:hAnsi="Constantia" w:cs="Arial"/>
                <w:b/>
                <w:bCs/>
                <w:sz w:val="20"/>
                <w:szCs w:val="20"/>
              </w:rPr>
              <w:t>5</w:t>
            </w:r>
          </w:p>
        </w:tc>
      </w:tr>
      <w:tr w:rsidR="00411D67" w:rsidRPr="00411D67" w14:paraId="419F268F" w14:textId="77777777" w:rsidTr="00411D67">
        <w:trPr>
          <w:trHeight w:val="269"/>
        </w:trPr>
        <w:tc>
          <w:tcPr>
            <w:tcW w:w="610" w:type="dxa"/>
            <w:tcBorders>
              <w:top w:val="nil"/>
              <w:left w:val="single" w:sz="4" w:space="0" w:color="auto"/>
              <w:bottom w:val="single" w:sz="4" w:space="0" w:color="auto"/>
              <w:right w:val="single" w:sz="4" w:space="0" w:color="auto"/>
            </w:tcBorders>
            <w:shd w:val="clear" w:color="auto" w:fill="auto"/>
            <w:noWrap/>
            <w:vAlign w:val="bottom"/>
            <w:hideMark/>
          </w:tcPr>
          <w:p w14:paraId="14B5BA97" w14:textId="77777777" w:rsidR="00411D67" w:rsidRPr="00820E32" w:rsidRDefault="00411D67" w:rsidP="00411D67">
            <w:pPr>
              <w:jc w:val="center"/>
              <w:rPr>
                <w:rFonts w:ascii="Constantia" w:eastAsia="Times New Roman" w:hAnsi="Constantia" w:cs="Calibri"/>
                <w:color w:val="000000"/>
                <w:sz w:val="22"/>
                <w:szCs w:val="22"/>
              </w:rPr>
            </w:pPr>
            <w:r w:rsidRPr="00820E32">
              <w:rPr>
                <w:rFonts w:ascii="Constantia" w:eastAsia="Times New Roman" w:hAnsi="Constantia" w:cs="Calibri"/>
                <w:color w:val="000000"/>
                <w:sz w:val="22"/>
                <w:szCs w:val="22"/>
              </w:rPr>
              <w:t>3</w:t>
            </w:r>
          </w:p>
        </w:tc>
        <w:tc>
          <w:tcPr>
            <w:tcW w:w="3357" w:type="dxa"/>
            <w:tcBorders>
              <w:top w:val="nil"/>
              <w:left w:val="nil"/>
              <w:bottom w:val="nil"/>
              <w:right w:val="single" w:sz="4" w:space="0" w:color="auto"/>
            </w:tcBorders>
            <w:shd w:val="clear" w:color="auto" w:fill="auto"/>
            <w:noWrap/>
            <w:vAlign w:val="bottom"/>
            <w:hideMark/>
          </w:tcPr>
          <w:p w14:paraId="1AC3F6D1" w14:textId="77777777" w:rsidR="00411D67" w:rsidRPr="00820E32" w:rsidRDefault="00411D67" w:rsidP="00411D67">
            <w:pPr>
              <w:jc w:val="center"/>
              <w:rPr>
                <w:rFonts w:ascii="Constantia" w:eastAsia="Times New Roman" w:hAnsi="Constantia" w:cs="Arial"/>
                <w:sz w:val="20"/>
                <w:szCs w:val="20"/>
              </w:rPr>
            </w:pPr>
            <w:r w:rsidRPr="00820E32">
              <w:rPr>
                <w:rFonts w:ascii="Constantia" w:eastAsia="Times New Roman" w:hAnsi="Constantia" w:cs="Arial"/>
                <w:sz w:val="20"/>
                <w:szCs w:val="20"/>
              </w:rPr>
              <w:t>1500 maximum input pressure</w:t>
            </w:r>
          </w:p>
        </w:tc>
        <w:tc>
          <w:tcPr>
            <w:tcW w:w="1973" w:type="dxa"/>
            <w:tcBorders>
              <w:top w:val="nil"/>
              <w:left w:val="nil"/>
              <w:bottom w:val="nil"/>
              <w:right w:val="single" w:sz="4" w:space="0" w:color="auto"/>
            </w:tcBorders>
            <w:shd w:val="clear" w:color="auto" w:fill="auto"/>
            <w:noWrap/>
            <w:vAlign w:val="bottom"/>
            <w:hideMark/>
          </w:tcPr>
          <w:p w14:paraId="6AE08019" w14:textId="77777777" w:rsidR="00411D67" w:rsidRPr="00820E32" w:rsidRDefault="00411D67" w:rsidP="00411D67">
            <w:pPr>
              <w:jc w:val="center"/>
              <w:rPr>
                <w:rFonts w:ascii="Constantia" w:eastAsia="Times New Roman" w:hAnsi="Constantia" w:cs="Arial"/>
                <w:b/>
                <w:bCs/>
                <w:sz w:val="20"/>
                <w:szCs w:val="20"/>
              </w:rPr>
            </w:pPr>
            <w:r w:rsidRPr="00820E32">
              <w:rPr>
                <w:rFonts w:ascii="Constantia" w:eastAsia="Times New Roman" w:hAnsi="Constantia" w:cs="Arial"/>
                <w:b/>
                <w:bCs/>
                <w:sz w:val="20"/>
                <w:szCs w:val="20"/>
              </w:rPr>
              <w:t>3</w:t>
            </w:r>
          </w:p>
        </w:tc>
      </w:tr>
      <w:tr w:rsidR="00411D67" w:rsidRPr="00411D67" w14:paraId="236408CF" w14:textId="77777777" w:rsidTr="00411D67">
        <w:trPr>
          <w:trHeight w:val="173"/>
        </w:trPr>
        <w:tc>
          <w:tcPr>
            <w:tcW w:w="610" w:type="dxa"/>
            <w:tcBorders>
              <w:top w:val="nil"/>
              <w:left w:val="single" w:sz="4" w:space="0" w:color="auto"/>
              <w:bottom w:val="single" w:sz="4" w:space="0" w:color="auto"/>
              <w:right w:val="nil"/>
            </w:tcBorders>
            <w:shd w:val="clear" w:color="auto" w:fill="auto"/>
            <w:noWrap/>
            <w:vAlign w:val="bottom"/>
            <w:hideMark/>
          </w:tcPr>
          <w:p w14:paraId="11970FF2" w14:textId="77777777" w:rsidR="00411D67" w:rsidRPr="00820E32" w:rsidRDefault="00411D67" w:rsidP="00411D67">
            <w:pPr>
              <w:jc w:val="center"/>
              <w:rPr>
                <w:rFonts w:ascii="Constantia" w:eastAsia="Times New Roman" w:hAnsi="Constantia" w:cs="Calibri"/>
                <w:color w:val="000000"/>
                <w:sz w:val="22"/>
                <w:szCs w:val="22"/>
              </w:rPr>
            </w:pPr>
            <w:r w:rsidRPr="00820E32">
              <w:rPr>
                <w:rFonts w:ascii="Constantia" w:eastAsia="Times New Roman" w:hAnsi="Constantia" w:cs="Calibri"/>
                <w:color w:val="000000"/>
                <w:sz w:val="22"/>
                <w:szCs w:val="22"/>
              </w:rPr>
              <w:t>4</w:t>
            </w:r>
          </w:p>
        </w:tc>
        <w:tc>
          <w:tcPr>
            <w:tcW w:w="3357" w:type="dxa"/>
            <w:tcBorders>
              <w:top w:val="single" w:sz="4" w:space="0" w:color="auto"/>
              <w:left w:val="single" w:sz="4" w:space="0" w:color="auto"/>
              <w:bottom w:val="single" w:sz="4" w:space="0" w:color="auto"/>
              <w:right w:val="nil"/>
            </w:tcBorders>
            <w:shd w:val="clear" w:color="auto" w:fill="auto"/>
            <w:noWrap/>
            <w:vAlign w:val="bottom"/>
            <w:hideMark/>
          </w:tcPr>
          <w:p w14:paraId="6B4B8224" w14:textId="77777777" w:rsidR="00411D67" w:rsidRPr="00820E32" w:rsidRDefault="00411D67" w:rsidP="00411D67">
            <w:pPr>
              <w:jc w:val="center"/>
              <w:rPr>
                <w:rFonts w:ascii="Constantia" w:eastAsia="Times New Roman" w:hAnsi="Constantia" w:cs="Arial"/>
                <w:sz w:val="20"/>
                <w:szCs w:val="20"/>
              </w:rPr>
            </w:pPr>
            <w:r w:rsidRPr="00820E32">
              <w:rPr>
                <w:rFonts w:ascii="Constantia" w:eastAsia="Times New Roman" w:hAnsi="Constantia" w:cs="Arial"/>
                <w:sz w:val="20"/>
                <w:szCs w:val="20"/>
              </w:rPr>
              <w:t xml:space="preserve">Nominal imperial sizes of plates </w:t>
            </w:r>
          </w:p>
        </w:tc>
        <w:tc>
          <w:tcPr>
            <w:tcW w:w="19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CC8701" w14:textId="77777777" w:rsidR="00411D67" w:rsidRPr="00820E32" w:rsidRDefault="00411D67" w:rsidP="00411D67">
            <w:pPr>
              <w:jc w:val="center"/>
              <w:rPr>
                <w:rFonts w:ascii="Constantia" w:eastAsia="Times New Roman" w:hAnsi="Constantia" w:cs="Arial"/>
                <w:b/>
                <w:bCs/>
                <w:sz w:val="20"/>
                <w:szCs w:val="20"/>
              </w:rPr>
            </w:pPr>
            <w:r w:rsidRPr="00820E32">
              <w:rPr>
                <w:rFonts w:ascii="Constantia" w:eastAsia="Times New Roman" w:hAnsi="Constantia" w:cs="Arial"/>
                <w:b/>
                <w:bCs/>
                <w:sz w:val="20"/>
                <w:szCs w:val="20"/>
              </w:rPr>
              <w:t>5</w:t>
            </w:r>
          </w:p>
        </w:tc>
      </w:tr>
      <w:tr w:rsidR="00411D67" w:rsidRPr="00411D67" w14:paraId="51E87458" w14:textId="77777777" w:rsidTr="00411D67">
        <w:trPr>
          <w:trHeight w:val="250"/>
        </w:trPr>
        <w:tc>
          <w:tcPr>
            <w:tcW w:w="610" w:type="dxa"/>
            <w:tcBorders>
              <w:top w:val="nil"/>
              <w:left w:val="single" w:sz="4" w:space="0" w:color="auto"/>
              <w:bottom w:val="single" w:sz="4" w:space="0" w:color="auto"/>
              <w:right w:val="single" w:sz="4" w:space="0" w:color="auto"/>
            </w:tcBorders>
            <w:shd w:val="clear" w:color="auto" w:fill="auto"/>
            <w:noWrap/>
            <w:vAlign w:val="bottom"/>
            <w:hideMark/>
          </w:tcPr>
          <w:p w14:paraId="4FB29FB3" w14:textId="77777777" w:rsidR="00411D67" w:rsidRPr="00820E32" w:rsidRDefault="00411D67" w:rsidP="00411D67">
            <w:pPr>
              <w:jc w:val="center"/>
              <w:rPr>
                <w:rFonts w:ascii="Constantia" w:eastAsia="Times New Roman" w:hAnsi="Constantia" w:cs="Calibri"/>
                <w:color w:val="000000"/>
                <w:sz w:val="22"/>
                <w:szCs w:val="22"/>
              </w:rPr>
            </w:pPr>
            <w:r w:rsidRPr="00820E32">
              <w:rPr>
                <w:rFonts w:ascii="Constantia" w:eastAsia="Times New Roman" w:hAnsi="Constantia" w:cs="Calibri"/>
                <w:color w:val="000000"/>
                <w:sz w:val="22"/>
                <w:szCs w:val="22"/>
              </w:rPr>
              <w:t>5</w:t>
            </w:r>
          </w:p>
        </w:tc>
        <w:tc>
          <w:tcPr>
            <w:tcW w:w="3357" w:type="dxa"/>
            <w:tcBorders>
              <w:top w:val="nil"/>
              <w:left w:val="nil"/>
              <w:bottom w:val="single" w:sz="4" w:space="0" w:color="auto"/>
              <w:right w:val="single" w:sz="4" w:space="0" w:color="auto"/>
            </w:tcBorders>
            <w:shd w:val="clear" w:color="auto" w:fill="auto"/>
            <w:noWrap/>
            <w:vAlign w:val="bottom"/>
            <w:hideMark/>
          </w:tcPr>
          <w:p w14:paraId="12A58034" w14:textId="77777777" w:rsidR="00411D67" w:rsidRPr="00820E32" w:rsidRDefault="00411D67" w:rsidP="00411D67">
            <w:pPr>
              <w:jc w:val="center"/>
              <w:rPr>
                <w:rFonts w:ascii="Constantia" w:eastAsia="Times New Roman" w:hAnsi="Constantia" w:cs="Arial"/>
                <w:sz w:val="20"/>
                <w:szCs w:val="20"/>
              </w:rPr>
            </w:pPr>
            <w:r w:rsidRPr="00820E32">
              <w:rPr>
                <w:rFonts w:ascii="Constantia" w:eastAsia="Times New Roman" w:hAnsi="Constantia" w:cs="Arial"/>
                <w:sz w:val="20"/>
                <w:szCs w:val="20"/>
              </w:rPr>
              <w:t>Withstand heavy weight</w:t>
            </w:r>
          </w:p>
        </w:tc>
        <w:tc>
          <w:tcPr>
            <w:tcW w:w="1973" w:type="dxa"/>
            <w:tcBorders>
              <w:top w:val="nil"/>
              <w:left w:val="nil"/>
              <w:bottom w:val="single" w:sz="4" w:space="0" w:color="auto"/>
              <w:right w:val="single" w:sz="4" w:space="0" w:color="auto"/>
            </w:tcBorders>
            <w:shd w:val="clear" w:color="auto" w:fill="auto"/>
            <w:noWrap/>
            <w:vAlign w:val="bottom"/>
            <w:hideMark/>
          </w:tcPr>
          <w:p w14:paraId="72340D20" w14:textId="77777777" w:rsidR="00411D67" w:rsidRPr="00820E32" w:rsidRDefault="00411D67" w:rsidP="00411D67">
            <w:pPr>
              <w:jc w:val="center"/>
              <w:rPr>
                <w:rFonts w:ascii="Constantia" w:eastAsia="Times New Roman" w:hAnsi="Constantia" w:cs="Arial"/>
                <w:b/>
                <w:bCs/>
                <w:sz w:val="20"/>
                <w:szCs w:val="20"/>
              </w:rPr>
            </w:pPr>
            <w:r w:rsidRPr="00820E32">
              <w:rPr>
                <w:rFonts w:ascii="Constantia" w:eastAsia="Times New Roman" w:hAnsi="Constantia" w:cs="Arial"/>
                <w:b/>
                <w:bCs/>
                <w:sz w:val="20"/>
                <w:szCs w:val="20"/>
              </w:rPr>
              <w:t>5</w:t>
            </w:r>
          </w:p>
        </w:tc>
      </w:tr>
      <w:tr w:rsidR="00411D67" w:rsidRPr="00411D67" w14:paraId="422D46CD" w14:textId="77777777" w:rsidTr="007F39C3">
        <w:trPr>
          <w:trHeight w:val="197"/>
        </w:trPr>
        <w:tc>
          <w:tcPr>
            <w:tcW w:w="610" w:type="dxa"/>
            <w:tcBorders>
              <w:top w:val="nil"/>
              <w:left w:val="single" w:sz="4" w:space="0" w:color="auto"/>
              <w:bottom w:val="single" w:sz="4" w:space="0" w:color="auto"/>
              <w:right w:val="single" w:sz="4" w:space="0" w:color="auto"/>
            </w:tcBorders>
            <w:shd w:val="clear" w:color="auto" w:fill="auto"/>
            <w:noWrap/>
            <w:vAlign w:val="bottom"/>
            <w:hideMark/>
          </w:tcPr>
          <w:p w14:paraId="5DC42736" w14:textId="77777777" w:rsidR="00411D67" w:rsidRPr="00820E32" w:rsidRDefault="00411D67" w:rsidP="00411D67">
            <w:pPr>
              <w:jc w:val="center"/>
              <w:rPr>
                <w:rFonts w:ascii="Constantia" w:eastAsia="Times New Roman" w:hAnsi="Constantia" w:cs="Calibri"/>
                <w:color w:val="000000"/>
                <w:sz w:val="22"/>
                <w:szCs w:val="22"/>
              </w:rPr>
            </w:pPr>
            <w:r w:rsidRPr="00820E32">
              <w:rPr>
                <w:rFonts w:ascii="Constantia" w:eastAsia="Times New Roman" w:hAnsi="Constantia" w:cs="Calibri"/>
                <w:color w:val="000000"/>
                <w:sz w:val="22"/>
                <w:szCs w:val="22"/>
              </w:rPr>
              <w:t>6</w:t>
            </w:r>
          </w:p>
        </w:tc>
        <w:tc>
          <w:tcPr>
            <w:tcW w:w="3357" w:type="dxa"/>
            <w:tcBorders>
              <w:top w:val="nil"/>
              <w:left w:val="nil"/>
              <w:bottom w:val="single" w:sz="4" w:space="0" w:color="auto"/>
              <w:right w:val="single" w:sz="4" w:space="0" w:color="auto"/>
            </w:tcBorders>
            <w:shd w:val="clear" w:color="auto" w:fill="auto"/>
            <w:noWrap/>
            <w:vAlign w:val="bottom"/>
            <w:hideMark/>
          </w:tcPr>
          <w:p w14:paraId="49213B40" w14:textId="77777777" w:rsidR="00411D67" w:rsidRPr="00820E32" w:rsidRDefault="00411D67" w:rsidP="00411D67">
            <w:pPr>
              <w:jc w:val="center"/>
              <w:rPr>
                <w:rFonts w:ascii="Constantia" w:eastAsia="Times New Roman" w:hAnsi="Constantia" w:cs="Arial"/>
                <w:sz w:val="20"/>
                <w:szCs w:val="20"/>
              </w:rPr>
            </w:pPr>
            <w:r w:rsidRPr="00820E32">
              <w:rPr>
                <w:rFonts w:ascii="Constantia" w:eastAsia="Times New Roman" w:hAnsi="Constantia" w:cs="Arial"/>
                <w:sz w:val="20"/>
                <w:szCs w:val="20"/>
              </w:rPr>
              <w:t>Mandrel support arm clearance</w:t>
            </w:r>
          </w:p>
        </w:tc>
        <w:tc>
          <w:tcPr>
            <w:tcW w:w="1973" w:type="dxa"/>
            <w:tcBorders>
              <w:top w:val="nil"/>
              <w:left w:val="nil"/>
              <w:bottom w:val="single" w:sz="4" w:space="0" w:color="auto"/>
              <w:right w:val="single" w:sz="4" w:space="0" w:color="auto"/>
            </w:tcBorders>
            <w:shd w:val="clear" w:color="auto" w:fill="auto"/>
            <w:noWrap/>
            <w:vAlign w:val="bottom"/>
            <w:hideMark/>
          </w:tcPr>
          <w:p w14:paraId="1AEAF107" w14:textId="77777777" w:rsidR="00411D67" w:rsidRPr="00820E32" w:rsidRDefault="00411D67" w:rsidP="00411D67">
            <w:pPr>
              <w:jc w:val="center"/>
              <w:rPr>
                <w:rFonts w:ascii="Constantia" w:eastAsia="Times New Roman" w:hAnsi="Constantia" w:cs="Arial"/>
                <w:b/>
                <w:bCs/>
                <w:sz w:val="20"/>
                <w:szCs w:val="20"/>
              </w:rPr>
            </w:pPr>
            <w:r w:rsidRPr="00820E32">
              <w:rPr>
                <w:rFonts w:ascii="Constantia" w:eastAsia="Times New Roman" w:hAnsi="Constantia" w:cs="Arial"/>
                <w:b/>
                <w:bCs/>
                <w:sz w:val="20"/>
                <w:szCs w:val="20"/>
              </w:rPr>
              <w:t>4</w:t>
            </w:r>
          </w:p>
        </w:tc>
      </w:tr>
      <w:tr w:rsidR="00411D67" w:rsidRPr="00411D67" w14:paraId="56475F27" w14:textId="77777777" w:rsidTr="007F39C3">
        <w:trPr>
          <w:trHeight w:val="197"/>
        </w:trPr>
        <w:tc>
          <w:tcPr>
            <w:tcW w:w="610" w:type="dxa"/>
            <w:tcBorders>
              <w:top w:val="nil"/>
              <w:left w:val="single" w:sz="4" w:space="0" w:color="auto"/>
              <w:bottom w:val="single" w:sz="4" w:space="0" w:color="auto"/>
              <w:right w:val="single" w:sz="4" w:space="0" w:color="auto"/>
            </w:tcBorders>
            <w:shd w:val="clear" w:color="auto" w:fill="auto"/>
            <w:noWrap/>
            <w:vAlign w:val="bottom"/>
            <w:hideMark/>
          </w:tcPr>
          <w:p w14:paraId="5E01F539" w14:textId="77777777" w:rsidR="00411D67" w:rsidRPr="00820E32" w:rsidRDefault="00411D67" w:rsidP="00411D67">
            <w:pPr>
              <w:jc w:val="center"/>
              <w:rPr>
                <w:rFonts w:ascii="Constantia" w:eastAsia="Times New Roman" w:hAnsi="Constantia" w:cs="Calibri"/>
                <w:color w:val="000000"/>
                <w:sz w:val="22"/>
                <w:szCs w:val="22"/>
              </w:rPr>
            </w:pPr>
            <w:r w:rsidRPr="00820E32">
              <w:rPr>
                <w:rFonts w:ascii="Constantia" w:eastAsia="Times New Roman" w:hAnsi="Constantia" w:cs="Calibri"/>
                <w:color w:val="000000"/>
                <w:sz w:val="22"/>
                <w:szCs w:val="22"/>
              </w:rPr>
              <w:t>7</w:t>
            </w:r>
          </w:p>
        </w:tc>
        <w:tc>
          <w:tcPr>
            <w:tcW w:w="3357" w:type="dxa"/>
            <w:tcBorders>
              <w:top w:val="nil"/>
              <w:left w:val="nil"/>
              <w:bottom w:val="single" w:sz="4" w:space="0" w:color="auto"/>
              <w:right w:val="single" w:sz="4" w:space="0" w:color="auto"/>
            </w:tcBorders>
            <w:shd w:val="clear" w:color="auto" w:fill="auto"/>
            <w:noWrap/>
            <w:vAlign w:val="bottom"/>
            <w:hideMark/>
          </w:tcPr>
          <w:p w14:paraId="0C2961E1" w14:textId="77777777" w:rsidR="00411D67" w:rsidRPr="00820E32" w:rsidRDefault="00411D67" w:rsidP="00411D67">
            <w:pPr>
              <w:jc w:val="center"/>
              <w:rPr>
                <w:rFonts w:ascii="Constantia" w:eastAsia="Times New Roman" w:hAnsi="Constantia" w:cs="Arial"/>
                <w:sz w:val="20"/>
                <w:szCs w:val="20"/>
              </w:rPr>
            </w:pPr>
            <w:r w:rsidRPr="00820E32">
              <w:rPr>
                <w:rFonts w:ascii="Constantia" w:eastAsia="Times New Roman" w:hAnsi="Constantia" w:cs="Arial"/>
                <w:sz w:val="20"/>
                <w:szCs w:val="20"/>
              </w:rPr>
              <w:t xml:space="preserve">Budget </w:t>
            </w:r>
          </w:p>
        </w:tc>
        <w:tc>
          <w:tcPr>
            <w:tcW w:w="1973" w:type="dxa"/>
            <w:tcBorders>
              <w:top w:val="nil"/>
              <w:left w:val="nil"/>
              <w:bottom w:val="single" w:sz="4" w:space="0" w:color="auto"/>
              <w:right w:val="single" w:sz="4" w:space="0" w:color="auto"/>
            </w:tcBorders>
            <w:shd w:val="clear" w:color="auto" w:fill="auto"/>
            <w:noWrap/>
            <w:vAlign w:val="bottom"/>
            <w:hideMark/>
          </w:tcPr>
          <w:p w14:paraId="2A9CA3DF" w14:textId="77777777" w:rsidR="00411D67" w:rsidRPr="00820E32" w:rsidRDefault="00411D67" w:rsidP="00411D67">
            <w:pPr>
              <w:jc w:val="center"/>
              <w:rPr>
                <w:rFonts w:ascii="Constantia" w:eastAsia="Times New Roman" w:hAnsi="Constantia" w:cs="Arial"/>
                <w:b/>
                <w:bCs/>
                <w:sz w:val="20"/>
                <w:szCs w:val="20"/>
              </w:rPr>
            </w:pPr>
            <w:r w:rsidRPr="00820E32">
              <w:rPr>
                <w:rFonts w:ascii="Constantia" w:eastAsia="Times New Roman" w:hAnsi="Constantia" w:cs="Arial"/>
                <w:b/>
                <w:bCs/>
                <w:sz w:val="20"/>
                <w:szCs w:val="20"/>
              </w:rPr>
              <w:t>3</w:t>
            </w:r>
          </w:p>
        </w:tc>
      </w:tr>
      <w:tr w:rsidR="00411D67" w:rsidRPr="00411D67" w14:paraId="4122EB59" w14:textId="77777777" w:rsidTr="007F39C3">
        <w:trPr>
          <w:trHeight w:val="242"/>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0B1A3D67" w14:textId="77777777" w:rsidR="00411D67" w:rsidRPr="00820E32" w:rsidRDefault="00411D67" w:rsidP="00411D67">
            <w:pPr>
              <w:jc w:val="center"/>
              <w:rPr>
                <w:rFonts w:ascii="Constantia" w:eastAsia="Times New Roman" w:hAnsi="Constantia" w:cs="Calibri"/>
                <w:color w:val="000000"/>
                <w:sz w:val="22"/>
                <w:szCs w:val="22"/>
              </w:rPr>
            </w:pPr>
            <w:r w:rsidRPr="00820E32">
              <w:rPr>
                <w:rFonts w:ascii="Constantia" w:eastAsia="Times New Roman" w:hAnsi="Constantia" w:cs="Calibri"/>
                <w:color w:val="000000"/>
                <w:sz w:val="22"/>
                <w:szCs w:val="22"/>
              </w:rPr>
              <w:t>8</w:t>
            </w:r>
          </w:p>
        </w:tc>
        <w:tc>
          <w:tcPr>
            <w:tcW w:w="3357" w:type="dxa"/>
            <w:tcBorders>
              <w:top w:val="nil"/>
              <w:left w:val="nil"/>
              <w:bottom w:val="single" w:sz="4" w:space="0" w:color="auto"/>
              <w:right w:val="single" w:sz="4" w:space="0" w:color="auto"/>
            </w:tcBorders>
            <w:shd w:val="clear" w:color="auto" w:fill="auto"/>
            <w:noWrap/>
            <w:vAlign w:val="center"/>
            <w:hideMark/>
          </w:tcPr>
          <w:p w14:paraId="08B250EB" w14:textId="77777777" w:rsidR="00411D67" w:rsidRPr="00820E32" w:rsidRDefault="00411D67" w:rsidP="00411D67">
            <w:pPr>
              <w:jc w:val="center"/>
              <w:rPr>
                <w:rFonts w:ascii="Constantia" w:eastAsia="Times New Roman" w:hAnsi="Constantia" w:cs="Arial"/>
                <w:sz w:val="20"/>
                <w:szCs w:val="20"/>
              </w:rPr>
            </w:pPr>
            <w:r w:rsidRPr="00820E32">
              <w:rPr>
                <w:rFonts w:ascii="Constantia" w:eastAsia="Times New Roman" w:hAnsi="Constantia" w:cs="Arial"/>
                <w:sz w:val="20"/>
                <w:szCs w:val="20"/>
              </w:rPr>
              <w:t>High load</w:t>
            </w:r>
          </w:p>
        </w:tc>
        <w:tc>
          <w:tcPr>
            <w:tcW w:w="1973" w:type="dxa"/>
            <w:tcBorders>
              <w:top w:val="nil"/>
              <w:left w:val="nil"/>
              <w:bottom w:val="single" w:sz="4" w:space="0" w:color="auto"/>
              <w:right w:val="single" w:sz="4" w:space="0" w:color="auto"/>
            </w:tcBorders>
            <w:shd w:val="clear" w:color="auto" w:fill="auto"/>
            <w:noWrap/>
            <w:vAlign w:val="center"/>
            <w:hideMark/>
          </w:tcPr>
          <w:p w14:paraId="3BD6F933" w14:textId="77777777" w:rsidR="00411D67" w:rsidRPr="00820E32" w:rsidRDefault="00411D67" w:rsidP="00411D67">
            <w:pPr>
              <w:jc w:val="center"/>
              <w:rPr>
                <w:rFonts w:ascii="Constantia" w:eastAsia="Times New Roman" w:hAnsi="Constantia" w:cs="Arial"/>
                <w:b/>
                <w:bCs/>
                <w:sz w:val="20"/>
                <w:szCs w:val="20"/>
              </w:rPr>
            </w:pPr>
            <w:r w:rsidRPr="00820E32">
              <w:rPr>
                <w:rFonts w:ascii="Constantia" w:eastAsia="Times New Roman" w:hAnsi="Constantia" w:cs="Arial"/>
                <w:b/>
                <w:bCs/>
                <w:sz w:val="20"/>
                <w:szCs w:val="20"/>
              </w:rPr>
              <w:t>5</w:t>
            </w:r>
          </w:p>
        </w:tc>
      </w:tr>
      <w:tr w:rsidR="00411D67" w:rsidRPr="00411D67" w14:paraId="03538BB4" w14:textId="77777777" w:rsidTr="007F39C3">
        <w:trPr>
          <w:trHeight w:val="89"/>
        </w:trPr>
        <w:tc>
          <w:tcPr>
            <w:tcW w:w="610" w:type="dxa"/>
            <w:tcBorders>
              <w:top w:val="nil"/>
              <w:left w:val="single" w:sz="4" w:space="0" w:color="auto"/>
              <w:bottom w:val="single" w:sz="4" w:space="0" w:color="auto"/>
              <w:right w:val="single" w:sz="4" w:space="0" w:color="auto"/>
            </w:tcBorders>
            <w:shd w:val="clear" w:color="auto" w:fill="auto"/>
            <w:noWrap/>
            <w:vAlign w:val="bottom"/>
            <w:hideMark/>
          </w:tcPr>
          <w:p w14:paraId="73AB9CA8" w14:textId="77777777" w:rsidR="00411D67" w:rsidRPr="00820E32" w:rsidRDefault="00411D67" w:rsidP="00411D67">
            <w:pPr>
              <w:jc w:val="center"/>
              <w:rPr>
                <w:rFonts w:ascii="Constantia" w:eastAsia="Times New Roman" w:hAnsi="Constantia" w:cs="Calibri"/>
                <w:color w:val="000000"/>
                <w:sz w:val="22"/>
                <w:szCs w:val="22"/>
              </w:rPr>
            </w:pPr>
            <w:r w:rsidRPr="00820E32">
              <w:rPr>
                <w:rFonts w:ascii="Constantia" w:eastAsia="Times New Roman" w:hAnsi="Constantia" w:cs="Calibri"/>
                <w:color w:val="000000"/>
                <w:sz w:val="22"/>
                <w:szCs w:val="22"/>
              </w:rPr>
              <w:t>9</w:t>
            </w:r>
          </w:p>
        </w:tc>
        <w:tc>
          <w:tcPr>
            <w:tcW w:w="3357" w:type="dxa"/>
            <w:tcBorders>
              <w:top w:val="nil"/>
              <w:left w:val="nil"/>
              <w:bottom w:val="single" w:sz="4" w:space="0" w:color="auto"/>
              <w:right w:val="single" w:sz="4" w:space="0" w:color="auto"/>
            </w:tcBorders>
            <w:shd w:val="clear" w:color="auto" w:fill="auto"/>
            <w:noWrap/>
            <w:vAlign w:val="bottom"/>
            <w:hideMark/>
          </w:tcPr>
          <w:p w14:paraId="19A5C561" w14:textId="77777777" w:rsidR="00411D67" w:rsidRPr="00820E32" w:rsidRDefault="00411D67" w:rsidP="00411D67">
            <w:pPr>
              <w:jc w:val="center"/>
              <w:rPr>
                <w:rFonts w:ascii="Constantia" w:eastAsia="Times New Roman" w:hAnsi="Constantia" w:cs="Arial"/>
                <w:sz w:val="20"/>
                <w:szCs w:val="20"/>
              </w:rPr>
            </w:pPr>
            <w:r w:rsidRPr="00820E32">
              <w:rPr>
                <w:rFonts w:ascii="Constantia" w:eastAsia="Times New Roman" w:hAnsi="Constantia" w:cs="Arial"/>
                <w:sz w:val="20"/>
                <w:szCs w:val="20"/>
              </w:rPr>
              <w:t>Bearing Support</w:t>
            </w:r>
          </w:p>
        </w:tc>
        <w:tc>
          <w:tcPr>
            <w:tcW w:w="1973" w:type="dxa"/>
            <w:tcBorders>
              <w:top w:val="nil"/>
              <w:left w:val="nil"/>
              <w:bottom w:val="single" w:sz="4" w:space="0" w:color="auto"/>
              <w:right w:val="single" w:sz="4" w:space="0" w:color="auto"/>
            </w:tcBorders>
            <w:shd w:val="clear" w:color="auto" w:fill="auto"/>
            <w:noWrap/>
            <w:vAlign w:val="bottom"/>
            <w:hideMark/>
          </w:tcPr>
          <w:p w14:paraId="0791E6E5" w14:textId="77777777" w:rsidR="00411D67" w:rsidRPr="00820E32" w:rsidRDefault="00411D67" w:rsidP="00411D67">
            <w:pPr>
              <w:jc w:val="center"/>
              <w:rPr>
                <w:rFonts w:ascii="Constantia" w:eastAsia="Times New Roman" w:hAnsi="Constantia" w:cs="Arial"/>
                <w:b/>
                <w:bCs/>
                <w:sz w:val="20"/>
                <w:szCs w:val="20"/>
              </w:rPr>
            </w:pPr>
            <w:r w:rsidRPr="00820E32">
              <w:rPr>
                <w:rFonts w:ascii="Constantia" w:eastAsia="Times New Roman" w:hAnsi="Constantia" w:cs="Arial"/>
                <w:b/>
                <w:bCs/>
                <w:sz w:val="20"/>
                <w:szCs w:val="20"/>
              </w:rPr>
              <w:t>4</w:t>
            </w:r>
          </w:p>
        </w:tc>
      </w:tr>
      <w:tr w:rsidR="00411D67" w:rsidRPr="00411D67" w14:paraId="45761449" w14:textId="77777777" w:rsidTr="00411D67">
        <w:trPr>
          <w:trHeight w:val="173"/>
        </w:trPr>
        <w:tc>
          <w:tcPr>
            <w:tcW w:w="610" w:type="dxa"/>
            <w:tcBorders>
              <w:top w:val="nil"/>
              <w:left w:val="single" w:sz="4" w:space="0" w:color="auto"/>
              <w:bottom w:val="single" w:sz="4" w:space="0" w:color="auto"/>
              <w:right w:val="single" w:sz="4" w:space="0" w:color="auto"/>
            </w:tcBorders>
            <w:shd w:val="clear" w:color="auto" w:fill="auto"/>
            <w:noWrap/>
            <w:vAlign w:val="bottom"/>
            <w:hideMark/>
          </w:tcPr>
          <w:p w14:paraId="372327D2" w14:textId="77777777" w:rsidR="00411D67" w:rsidRPr="00411D67" w:rsidRDefault="00411D67" w:rsidP="00411D67">
            <w:pPr>
              <w:jc w:val="center"/>
              <w:rPr>
                <w:rFonts w:ascii="Calibri" w:eastAsia="Times New Roman" w:hAnsi="Calibri" w:cs="Calibri"/>
                <w:color w:val="000000"/>
                <w:sz w:val="22"/>
                <w:szCs w:val="22"/>
              </w:rPr>
            </w:pPr>
            <w:r w:rsidRPr="00411D67">
              <w:rPr>
                <w:rFonts w:ascii="Calibri" w:eastAsia="Times New Roman" w:hAnsi="Calibri" w:cs="Calibri"/>
                <w:color w:val="000000"/>
                <w:sz w:val="22"/>
                <w:szCs w:val="22"/>
              </w:rPr>
              <w:t>10</w:t>
            </w:r>
          </w:p>
        </w:tc>
        <w:tc>
          <w:tcPr>
            <w:tcW w:w="3357" w:type="dxa"/>
            <w:tcBorders>
              <w:top w:val="nil"/>
              <w:left w:val="nil"/>
              <w:bottom w:val="single" w:sz="4" w:space="0" w:color="auto"/>
              <w:right w:val="single" w:sz="4" w:space="0" w:color="auto"/>
            </w:tcBorders>
            <w:shd w:val="clear" w:color="auto" w:fill="auto"/>
            <w:noWrap/>
            <w:vAlign w:val="bottom"/>
            <w:hideMark/>
          </w:tcPr>
          <w:p w14:paraId="5ABB7C4E" w14:textId="77777777" w:rsidR="00411D67" w:rsidRPr="00411D67" w:rsidRDefault="00411D67" w:rsidP="00411D67">
            <w:pPr>
              <w:jc w:val="center"/>
              <w:rPr>
                <w:rFonts w:ascii="Arial" w:eastAsia="Times New Roman" w:hAnsi="Arial" w:cs="Arial"/>
                <w:sz w:val="20"/>
                <w:szCs w:val="20"/>
              </w:rPr>
            </w:pPr>
            <w:r w:rsidRPr="00411D67">
              <w:rPr>
                <w:rFonts w:ascii="Arial" w:eastAsia="Times New Roman" w:hAnsi="Arial" w:cs="Arial"/>
                <w:sz w:val="20"/>
                <w:szCs w:val="20"/>
              </w:rPr>
              <w:t>Safety</w:t>
            </w:r>
          </w:p>
        </w:tc>
        <w:tc>
          <w:tcPr>
            <w:tcW w:w="1973" w:type="dxa"/>
            <w:tcBorders>
              <w:top w:val="nil"/>
              <w:left w:val="nil"/>
              <w:bottom w:val="single" w:sz="4" w:space="0" w:color="auto"/>
              <w:right w:val="single" w:sz="4" w:space="0" w:color="auto"/>
            </w:tcBorders>
            <w:shd w:val="clear" w:color="auto" w:fill="auto"/>
            <w:noWrap/>
            <w:vAlign w:val="bottom"/>
            <w:hideMark/>
          </w:tcPr>
          <w:p w14:paraId="659CA515" w14:textId="77777777" w:rsidR="00411D67" w:rsidRPr="00411D67" w:rsidRDefault="00411D67" w:rsidP="00411D67">
            <w:pPr>
              <w:jc w:val="center"/>
              <w:rPr>
                <w:rFonts w:ascii="Arial" w:eastAsia="Times New Roman" w:hAnsi="Arial" w:cs="Arial"/>
                <w:b/>
                <w:bCs/>
                <w:sz w:val="20"/>
                <w:szCs w:val="20"/>
              </w:rPr>
            </w:pPr>
            <w:r w:rsidRPr="00411D67">
              <w:rPr>
                <w:rFonts w:ascii="Arial" w:eastAsia="Times New Roman" w:hAnsi="Arial" w:cs="Arial"/>
                <w:b/>
                <w:bCs/>
                <w:sz w:val="20"/>
                <w:szCs w:val="20"/>
              </w:rPr>
              <w:t>5</w:t>
            </w:r>
          </w:p>
        </w:tc>
      </w:tr>
    </w:tbl>
    <w:p w14:paraId="385BE012" w14:textId="11DCF8F6" w:rsidR="00685A8C" w:rsidRDefault="00685A8C" w:rsidP="00991988">
      <w:pPr>
        <w:pStyle w:val="Heading2"/>
      </w:pPr>
    </w:p>
    <w:p w14:paraId="6547B009" w14:textId="0644B033" w:rsidR="00130527" w:rsidRDefault="00130527" w:rsidP="00130527"/>
    <w:p w14:paraId="14284310" w14:textId="77777777" w:rsidR="00130527" w:rsidRDefault="00130527" w:rsidP="00130527"/>
    <w:p w14:paraId="4E4F4BF8" w14:textId="77777777" w:rsidR="00130527" w:rsidRPr="00130527" w:rsidRDefault="00130527" w:rsidP="00130527"/>
    <w:p w14:paraId="33A20BA3" w14:textId="444AC404" w:rsidR="0076200C" w:rsidRDefault="008B7B78" w:rsidP="00454AA6">
      <w:pPr>
        <w:pStyle w:val="Heading2"/>
        <w:spacing w:line="276" w:lineRule="auto"/>
        <w:rPr>
          <w:rFonts w:ascii="Constantia" w:hAnsi="Constantia"/>
          <w:sz w:val="28"/>
          <w:szCs w:val="28"/>
          <w:u w:val="single"/>
        </w:rPr>
      </w:pPr>
      <w:bookmarkStart w:id="13" w:name="_Toc1596379"/>
      <w:r w:rsidRPr="00E633BE">
        <w:rPr>
          <w:rFonts w:ascii="Constantia" w:hAnsi="Constantia"/>
          <w:sz w:val="28"/>
          <w:szCs w:val="28"/>
          <w:u w:val="single"/>
        </w:rPr>
        <w:lastRenderedPageBreak/>
        <w:t>1</w:t>
      </w:r>
      <w:r w:rsidR="001B7B3C" w:rsidRPr="00E633BE">
        <w:rPr>
          <w:rFonts w:ascii="Constantia" w:hAnsi="Constantia"/>
          <w:sz w:val="28"/>
          <w:szCs w:val="28"/>
          <w:u w:val="single"/>
        </w:rPr>
        <w:t>.</w:t>
      </w:r>
      <w:r w:rsidRPr="00E633BE">
        <w:rPr>
          <w:rFonts w:ascii="Constantia" w:hAnsi="Constantia"/>
          <w:sz w:val="28"/>
          <w:szCs w:val="28"/>
          <w:u w:val="single"/>
        </w:rPr>
        <w:t>5</w:t>
      </w:r>
      <w:r w:rsidR="001B7B3C" w:rsidRPr="00E633BE">
        <w:rPr>
          <w:rFonts w:ascii="Constantia" w:hAnsi="Constantia"/>
          <w:sz w:val="28"/>
          <w:szCs w:val="28"/>
          <w:u w:val="single"/>
        </w:rPr>
        <w:t xml:space="preserve"> Assessment of Engineering Characteristics</w:t>
      </w:r>
      <w:bookmarkEnd w:id="13"/>
    </w:p>
    <w:p w14:paraId="034E9CCE" w14:textId="77777777" w:rsidR="00E633BE" w:rsidRPr="00E633BE" w:rsidRDefault="00E633BE" w:rsidP="00454AA6">
      <w:pPr>
        <w:spacing w:line="276" w:lineRule="auto"/>
      </w:pPr>
    </w:p>
    <w:p w14:paraId="036F44B4" w14:textId="67A1DA3A" w:rsidR="00B716FA" w:rsidRDefault="0076200C" w:rsidP="003A07D2">
      <w:pPr>
        <w:spacing w:line="276" w:lineRule="auto"/>
        <w:jc w:val="both"/>
        <w:rPr>
          <w:rFonts w:ascii="Constantia" w:hAnsi="Constantia"/>
        </w:rPr>
      </w:pPr>
      <w:r w:rsidRPr="00E5440E">
        <w:rPr>
          <w:rFonts w:ascii="Constantia" w:hAnsi="Constantia"/>
        </w:rPr>
        <w:t>Once the customer needs are weighted by the client, a matrix to relate the revised costumer needs and the engineering characteristics was created. That was used to increase the understanding of the project challenge and to list the target specification which will be mentioned in the next section.</w:t>
      </w:r>
      <w:r w:rsidR="008070EF" w:rsidRPr="00E5440E">
        <w:rPr>
          <w:rFonts w:ascii="Constantia" w:hAnsi="Constantia"/>
        </w:rPr>
        <w:t xml:space="preserve"> There are three different correlation values scaled as 1,3 and 9 which represent the strength of correlation rated by the highest to lowest value. Table</w:t>
      </w:r>
      <w:r w:rsidR="00055F87" w:rsidRPr="00E5440E">
        <w:rPr>
          <w:rFonts w:ascii="Constantia" w:hAnsi="Constantia"/>
        </w:rPr>
        <w:t xml:space="preserve"> 3</w:t>
      </w:r>
      <w:r w:rsidR="00D55D4A">
        <w:rPr>
          <w:rFonts w:ascii="Constantia" w:hAnsi="Constantia"/>
        </w:rPr>
        <w:t xml:space="preserve"> </w:t>
      </w:r>
      <w:r w:rsidR="008070EF" w:rsidRPr="00E5440E">
        <w:rPr>
          <w:rFonts w:ascii="Constantia" w:hAnsi="Constantia"/>
        </w:rPr>
        <w:t xml:space="preserve">shows the matrix </w:t>
      </w:r>
      <w:r w:rsidR="00A6707F" w:rsidRPr="00E5440E">
        <w:rPr>
          <w:rFonts w:ascii="Constantia" w:hAnsi="Constantia"/>
        </w:rPr>
        <w:t xml:space="preserve">indicating the correlations and absolute scores that calculated by multiplying the correlation times the weighting. The absolute score helps the group to arrange the most </w:t>
      </w:r>
      <w:r w:rsidR="006A1238">
        <w:rPr>
          <w:rFonts w:ascii="Constantia" w:hAnsi="Constantia"/>
        </w:rPr>
        <w:t xml:space="preserve">significant engineering chart </w:t>
      </w:r>
      <w:r w:rsidR="00A6707F" w:rsidRPr="00E5440E">
        <w:rPr>
          <w:rFonts w:ascii="Constantia" w:hAnsi="Constantia"/>
        </w:rPr>
        <w:t xml:space="preserve">and least based on the height of the result. </w:t>
      </w:r>
    </w:p>
    <w:p w14:paraId="6D71102F" w14:textId="2586C70C" w:rsidR="00B716FA" w:rsidRDefault="00B716FA" w:rsidP="00B716FA">
      <w:pPr>
        <w:spacing w:line="276" w:lineRule="auto"/>
        <w:jc w:val="both"/>
        <w:rPr>
          <w:rFonts w:ascii="Constantia" w:hAnsi="Constantia"/>
        </w:rPr>
      </w:pPr>
    </w:p>
    <w:p w14:paraId="1B15E1E2" w14:textId="3AE98778" w:rsidR="00E62C88" w:rsidRPr="00E62C88" w:rsidRDefault="00E62C88" w:rsidP="00E62C88">
      <w:pPr>
        <w:pStyle w:val="Caption"/>
        <w:keepNext/>
        <w:jc w:val="center"/>
        <w:rPr>
          <w:rFonts w:ascii="Constantia" w:hAnsi="Constantia"/>
          <w:b/>
          <w:bCs/>
          <w:i w:val="0"/>
          <w:iCs w:val="0"/>
          <w:color w:val="auto"/>
          <w:sz w:val="20"/>
          <w:szCs w:val="20"/>
        </w:rPr>
      </w:pPr>
      <w:bookmarkStart w:id="14" w:name="_Toc1124846"/>
      <w:r w:rsidRPr="00E62C88">
        <w:rPr>
          <w:rFonts w:ascii="Constantia" w:hAnsi="Constantia"/>
          <w:b/>
          <w:bCs/>
          <w:i w:val="0"/>
          <w:iCs w:val="0"/>
          <w:color w:val="auto"/>
          <w:sz w:val="20"/>
          <w:szCs w:val="20"/>
        </w:rPr>
        <w:t xml:space="preserve">Table </w:t>
      </w:r>
      <w:r w:rsidRPr="00E62C88">
        <w:rPr>
          <w:rFonts w:ascii="Constantia" w:hAnsi="Constantia"/>
          <w:b/>
          <w:bCs/>
          <w:i w:val="0"/>
          <w:iCs w:val="0"/>
          <w:color w:val="auto"/>
          <w:sz w:val="20"/>
          <w:szCs w:val="20"/>
        </w:rPr>
        <w:fldChar w:fldCharType="begin"/>
      </w:r>
      <w:r w:rsidRPr="00E62C88">
        <w:rPr>
          <w:rFonts w:ascii="Constantia" w:hAnsi="Constantia"/>
          <w:b/>
          <w:bCs/>
          <w:i w:val="0"/>
          <w:iCs w:val="0"/>
          <w:color w:val="auto"/>
          <w:sz w:val="20"/>
          <w:szCs w:val="20"/>
        </w:rPr>
        <w:instrText xml:space="preserve"> SEQ Table \* ARABIC </w:instrText>
      </w:r>
      <w:r w:rsidRPr="00E62C88">
        <w:rPr>
          <w:rFonts w:ascii="Constantia" w:hAnsi="Constantia"/>
          <w:b/>
          <w:bCs/>
          <w:i w:val="0"/>
          <w:iCs w:val="0"/>
          <w:color w:val="auto"/>
          <w:sz w:val="20"/>
          <w:szCs w:val="20"/>
        </w:rPr>
        <w:fldChar w:fldCharType="separate"/>
      </w:r>
      <w:r>
        <w:rPr>
          <w:rFonts w:ascii="Constantia" w:hAnsi="Constantia"/>
          <w:b/>
          <w:bCs/>
          <w:i w:val="0"/>
          <w:iCs w:val="0"/>
          <w:noProof/>
          <w:color w:val="auto"/>
          <w:sz w:val="20"/>
          <w:szCs w:val="20"/>
        </w:rPr>
        <w:t>3</w:t>
      </w:r>
      <w:r w:rsidRPr="00E62C88">
        <w:rPr>
          <w:rFonts w:ascii="Constantia" w:hAnsi="Constantia"/>
          <w:b/>
          <w:bCs/>
          <w:i w:val="0"/>
          <w:iCs w:val="0"/>
          <w:color w:val="auto"/>
          <w:sz w:val="20"/>
          <w:szCs w:val="20"/>
        </w:rPr>
        <w:fldChar w:fldCharType="end"/>
      </w:r>
      <w:r w:rsidRPr="00E62C88">
        <w:rPr>
          <w:rFonts w:ascii="Constantia" w:hAnsi="Constantia"/>
          <w:b/>
          <w:bCs/>
          <w:i w:val="0"/>
          <w:iCs w:val="0"/>
          <w:color w:val="auto"/>
          <w:sz w:val="20"/>
          <w:szCs w:val="20"/>
        </w:rPr>
        <w:t>. Importance of Customer Needs and Engineering Characteristics.</w:t>
      </w:r>
      <w:bookmarkEnd w:id="14"/>
    </w:p>
    <w:p w14:paraId="0D460A37" w14:textId="77777777" w:rsidR="008B7B78" w:rsidRDefault="004C0E0F" w:rsidP="008B7B78">
      <w:pPr>
        <w:jc w:val="both"/>
        <w:rPr>
          <w:rFonts w:ascii="Constantia" w:hAnsi="Constantia"/>
        </w:rPr>
      </w:pPr>
      <w:r w:rsidRPr="00E5440E">
        <w:rPr>
          <w:rFonts w:ascii="Constantia" w:hAnsi="Constantia"/>
          <w:noProof/>
        </w:rPr>
        <w:drawing>
          <wp:inline distT="0" distB="0" distL="0" distR="0" wp14:anchorId="74DADDD4" wp14:editId="633074C7">
            <wp:extent cx="5354712" cy="2476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apture.PNG"/>
                    <pic:cNvPicPr/>
                  </pic:nvPicPr>
                  <pic:blipFill>
                    <a:blip r:embed="rId11">
                      <a:extLst>
                        <a:ext uri="{28A0092B-C50C-407E-A947-70E740481C1C}">
                          <a14:useLocalDpi xmlns:a14="http://schemas.microsoft.com/office/drawing/2010/main" val="0"/>
                        </a:ext>
                      </a:extLst>
                    </a:blip>
                    <a:stretch>
                      <a:fillRect/>
                    </a:stretch>
                  </pic:blipFill>
                  <pic:spPr>
                    <a:xfrm>
                      <a:off x="0" y="0"/>
                      <a:ext cx="5518780" cy="2552380"/>
                    </a:xfrm>
                    <a:prstGeom prst="rect">
                      <a:avLst/>
                    </a:prstGeom>
                  </pic:spPr>
                </pic:pic>
              </a:graphicData>
            </a:graphic>
          </wp:inline>
        </w:drawing>
      </w:r>
      <w:r w:rsidR="00A6707F" w:rsidRPr="00E5440E">
        <w:rPr>
          <w:rFonts w:ascii="Constantia" w:hAnsi="Constantia"/>
        </w:rPr>
        <w:t xml:space="preserve"> </w:t>
      </w:r>
    </w:p>
    <w:p w14:paraId="5E72E93A" w14:textId="77777777" w:rsidR="00E633BE" w:rsidRDefault="00E633BE" w:rsidP="00991988">
      <w:pPr>
        <w:pStyle w:val="Heading2"/>
        <w:rPr>
          <w:rFonts w:ascii="Constantia" w:hAnsi="Constantia"/>
          <w:sz w:val="28"/>
          <w:szCs w:val="28"/>
          <w:u w:val="single"/>
        </w:rPr>
      </w:pPr>
    </w:p>
    <w:p w14:paraId="5EBC7F3F" w14:textId="4A273D99" w:rsidR="00B47A8B" w:rsidRDefault="008B7B78" w:rsidP="00454AA6">
      <w:pPr>
        <w:pStyle w:val="Heading2"/>
        <w:spacing w:line="276" w:lineRule="auto"/>
        <w:rPr>
          <w:rFonts w:ascii="Constantia" w:hAnsi="Constantia"/>
          <w:sz w:val="28"/>
          <w:szCs w:val="28"/>
          <w:u w:val="single"/>
        </w:rPr>
      </w:pPr>
      <w:bookmarkStart w:id="15" w:name="_Toc1596380"/>
      <w:r w:rsidRPr="00E633BE">
        <w:rPr>
          <w:rFonts w:ascii="Constantia" w:hAnsi="Constantia"/>
          <w:sz w:val="28"/>
          <w:szCs w:val="28"/>
          <w:u w:val="single"/>
        </w:rPr>
        <w:t xml:space="preserve">1.6 </w:t>
      </w:r>
      <w:r w:rsidR="00B47A8B" w:rsidRPr="00E633BE">
        <w:rPr>
          <w:rFonts w:ascii="Constantia" w:hAnsi="Constantia"/>
          <w:sz w:val="28"/>
          <w:szCs w:val="28"/>
          <w:u w:val="single"/>
        </w:rPr>
        <w:t>Project Statement</w:t>
      </w:r>
      <w:bookmarkEnd w:id="15"/>
      <w:r w:rsidR="00B47A8B" w:rsidRPr="00E633BE">
        <w:rPr>
          <w:rFonts w:ascii="Constantia" w:hAnsi="Constantia"/>
          <w:sz w:val="28"/>
          <w:szCs w:val="28"/>
          <w:u w:val="single"/>
        </w:rPr>
        <w:t xml:space="preserve"> </w:t>
      </w:r>
    </w:p>
    <w:p w14:paraId="39032ECD" w14:textId="77777777" w:rsidR="00E633BE" w:rsidRPr="00E633BE" w:rsidRDefault="00E633BE" w:rsidP="00454AA6">
      <w:pPr>
        <w:spacing w:line="276" w:lineRule="auto"/>
      </w:pPr>
    </w:p>
    <w:p w14:paraId="541776F4" w14:textId="072DF980" w:rsidR="00E94433" w:rsidRDefault="00B47A8B" w:rsidP="00454AA6">
      <w:pPr>
        <w:spacing w:line="276" w:lineRule="auto"/>
        <w:jc w:val="both"/>
        <w:rPr>
          <w:rFonts w:ascii="Constantia" w:hAnsi="Constantia" w:cstheme="majorBidi"/>
          <w:szCs w:val="28"/>
        </w:rPr>
      </w:pPr>
      <w:r w:rsidRPr="00E5440E">
        <w:rPr>
          <w:rFonts w:ascii="Constantia" w:hAnsi="Constantia" w:cstheme="majorBidi"/>
          <w:szCs w:val="28"/>
        </w:rPr>
        <w:t>SES planned to replace their current outboard bearing support that swings in and out by a new one which will have a r</w:t>
      </w:r>
      <w:r w:rsidR="00B15E73" w:rsidRPr="00E5440E">
        <w:rPr>
          <w:rFonts w:ascii="Constantia" w:hAnsi="Constantia" w:cstheme="majorBidi"/>
          <w:szCs w:val="28"/>
        </w:rPr>
        <w:t xml:space="preserve">otational motion in order to reduce the footprint. </w:t>
      </w:r>
      <w:r w:rsidRPr="00E5440E">
        <w:rPr>
          <w:rFonts w:ascii="Constantia" w:hAnsi="Constantia" w:cstheme="majorBidi"/>
          <w:szCs w:val="28"/>
        </w:rPr>
        <w:t xml:space="preserve">They provided a design </w:t>
      </w:r>
      <w:r w:rsidR="00B15E73" w:rsidRPr="00E5440E">
        <w:rPr>
          <w:rFonts w:ascii="Constantia" w:hAnsi="Constantia" w:cstheme="majorBidi"/>
          <w:szCs w:val="28"/>
        </w:rPr>
        <w:t>which</w:t>
      </w:r>
      <w:r w:rsidR="00E45D31">
        <w:rPr>
          <w:rFonts w:ascii="Constantia" w:hAnsi="Constantia" w:cstheme="majorBidi"/>
          <w:szCs w:val="28"/>
        </w:rPr>
        <w:t xml:space="preserve"> is</w:t>
      </w:r>
      <w:r w:rsidR="00B15E73" w:rsidRPr="00E5440E">
        <w:rPr>
          <w:rFonts w:ascii="Constantia" w:hAnsi="Constantia" w:cstheme="majorBidi"/>
          <w:szCs w:val="28"/>
        </w:rPr>
        <w:t xml:space="preserve"> </w:t>
      </w:r>
      <w:r w:rsidRPr="00E5440E">
        <w:rPr>
          <w:rFonts w:ascii="Constantia" w:hAnsi="Constantia" w:cstheme="majorBidi"/>
          <w:szCs w:val="28"/>
        </w:rPr>
        <w:t xml:space="preserve">valid </w:t>
      </w:r>
      <w:r w:rsidR="00B15E73" w:rsidRPr="00E5440E">
        <w:rPr>
          <w:rFonts w:ascii="Constantia" w:hAnsi="Constantia" w:cstheme="majorBidi"/>
          <w:szCs w:val="28"/>
        </w:rPr>
        <w:t xml:space="preserve">only </w:t>
      </w:r>
      <w:r w:rsidRPr="00E5440E">
        <w:rPr>
          <w:rFonts w:ascii="Constantia" w:hAnsi="Constantia" w:cstheme="majorBidi"/>
          <w:szCs w:val="28"/>
        </w:rPr>
        <w:t xml:space="preserve">for lighter weight and </w:t>
      </w:r>
      <w:r w:rsidR="00B15E73" w:rsidRPr="00E5440E">
        <w:rPr>
          <w:rFonts w:ascii="Constantia" w:hAnsi="Constantia" w:cstheme="majorBidi"/>
          <w:szCs w:val="28"/>
        </w:rPr>
        <w:t>must be</w:t>
      </w:r>
      <w:r w:rsidRPr="00E5440E">
        <w:rPr>
          <w:rFonts w:ascii="Constantia" w:hAnsi="Constantia" w:cstheme="majorBidi"/>
          <w:szCs w:val="28"/>
        </w:rPr>
        <w:t xml:space="preserve"> redesig</w:t>
      </w:r>
      <w:r w:rsidR="00005E73" w:rsidRPr="00E5440E">
        <w:rPr>
          <w:rFonts w:ascii="Constantia" w:hAnsi="Constantia" w:cstheme="majorBidi"/>
          <w:szCs w:val="28"/>
        </w:rPr>
        <w:t>n</w:t>
      </w:r>
      <w:r w:rsidR="00E45D31">
        <w:rPr>
          <w:rFonts w:ascii="Constantia" w:hAnsi="Constantia" w:cstheme="majorBidi"/>
          <w:szCs w:val="28"/>
        </w:rPr>
        <w:t>ed</w:t>
      </w:r>
      <w:r w:rsidR="00005E73" w:rsidRPr="00E5440E">
        <w:rPr>
          <w:rFonts w:ascii="Constantia" w:hAnsi="Constantia" w:cstheme="majorBidi"/>
          <w:szCs w:val="28"/>
        </w:rPr>
        <w:t xml:space="preserve"> to withstand heavier coil</w:t>
      </w:r>
      <w:r w:rsidR="00E45D31">
        <w:rPr>
          <w:rFonts w:ascii="Constantia" w:hAnsi="Constantia" w:cstheme="majorBidi"/>
          <w:szCs w:val="28"/>
        </w:rPr>
        <w:t>s</w:t>
      </w:r>
      <w:r w:rsidR="00005E73" w:rsidRPr="00E5440E">
        <w:rPr>
          <w:rFonts w:ascii="Constantia" w:hAnsi="Constantia" w:cstheme="majorBidi"/>
          <w:szCs w:val="28"/>
        </w:rPr>
        <w:t xml:space="preserve">. </w:t>
      </w:r>
      <w:r w:rsidR="00B15E73" w:rsidRPr="00E5440E">
        <w:rPr>
          <w:rFonts w:ascii="Constantia" w:hAnsi="Constantia" w:cstheme="majorBidi"/>
          <w:szCs w:val="28"/>
        </w:rPr>
        <w:t>Figure 7</w:t>
      </w:r>
      <w:r w:rsidR="00E45D31">
        <w:rPr>
          <w:rFonts w:ascii="Constantia" w:hAnsi="Constantia" w:cstheme="majorBidi"/>
          <w:szCs w:val="28"/>
        </w:rPr>
        <w:t xml:space="preserve"> </w:t>
      </w:r>
      <w:r w:rsidR="00B15E73" w:rsidRPr="00E5440E">
        <w:rPr>
          <w:rFonts w:ascii="Constantia" w:hAnsi="Constantia" w:cstheme="majorBidi"/>
          <w:szCs w:val="28"/>
        </w:rPr>
        <w:t xml:space="preserve">pictured the transition between the current and the future </w:t>
      </w:r>
      <w:r w:rsidR="00B86D91" w:rsidRPr="00E5440E">
        <w:rPr>
          <w:rFonts w:ascii="Constantia" w:hAnsi="Constantia" w:cstheme="majorBidi"/>
          <w:szCs w:val="28"/>
        </w:rPr>
        <w:t>design. The</w:t>
      </w:r>
      <w:r w:rsidR="00005E73" w:rsidRPr="00E5440E">
        <w:rPr>
          <w:rFonts w:ascii="Constantia" w:hAnsi="Constantia" w:cstheme="majorBidi"/>
          <w:szCs w:val="28"/>
        </w:rPr>
        <w:t xml:space="preserve"> client stipulated certain condition</w:t>
      </w:r>
      <w:r w:rsidR="00560A70" w:rsidRPr="00E5440E">
        <w:rPr>
          <w:rFonts w:ascii="Constantia" w:hAnsi="Constantia" w:cstheme="majorBidi"/>
          <w:szCs w:val="28"/>
        </w:rPr>
        <w:t xml:space="preserve">s that must be completed in the project. One of the important needs is that the design must be capable the 80,000 </w:t>
      </w:r>
      <w:proofErr w:type="spellStart"/>
      <w:r w:rsidR="00560A70" w:rsidRPr="00E5440E">
        <w:rPr>
          <w:rFonts w:ascii="Constantia" w:hAnsi="Constantia" w:cstheme="majorBidi"/>
          <w:szCs w:val="28"/>
        </w:rPr>
        <w:t>lbm</w:t>
      </w:r>
      <w:proofErr w:type="spellEnd"/>
      <w:r w:rsidR="00560A70" w:rsidRPr="00E5440E">
        <w:rPr>
          <w:rFonts w:ascii="Constantia" w:hAnsi="Constantia" w:cstheme="majorBidi"/>
          <w:szCs w:val="28"/>
        </w:rPr>
        <w:t xml:space="preserve"> coil plus the 30,000 </w:t>
      </w:r>
      <w:proofErr w:type="spellStart"/>
      <w:r w:rsidR="00560A70" w:rsidRPr="00E5440E">
        <w:rPr>
          <w:rFonts w:ascii="Constantia" w:hAnsi="Constantia" w:cstheme="majorBidi"/>
          <w:szCs w:val="28"/>
        </w:rPr>
        <w:t>lbm</w:t>
      </w:r>
      <w:proofErr w:type="spellEnd"/>
      <w:r w:rsidR="00560A70" w:rsidRPr="00E5440E">
        <w:rPr>
          <w:rFonts w:ascii="Constantia" w:hAnsi="Constantia" w:cstheme="majorBidi"/>
          <w:szCs w:val="28"/>
        </w:rPr>
        <w:t xml:space="preserve"> strip tension. In addition, it is required to convert the dimensions unit f</w:t>
      </w:r>
      <w:r w:rsidR="00E45D31">
        <w:rPr>
          <w:rFonts w:ascii="Constantia" w:hAnsi="Constantia" w:cstheme="majorBidi"/>
          <w:szCs w:val="28"/>
        </w:rPr>
        <w:t>ro</w:t>
      </w:r>
      <w:r w:rsidR="00560A70" w:rsidRPr="00E5440E">
        <w:rPr>
          <w:rFonts w:ascii="Constantia" w:hAnsi="Constantia" w:cstheme="majorBidi"/>
          <w:szCs w:val="28"/>
        </w:rPr>
        <w:t xml:space="preserve">m metric to imperial to build locally and to standardize the plate as nominal size. </w:t>
      </w:r>
      <w:r w:rsidR="00DA2ED1">
        <w:rPr>
          <w:rFonts w:ascii="Constantia" w:hAnsi="Constantia" w:cstheme="majorBidi"/>
          <w:szCs w:val="28"/>
        </w:rPr>
        <w:t>Figure 7 is a picture of the current and the new design.</w:t>
      </w:r>
    </w:p>
    <w:p w14:paraId="36AB6D96" w14:textId="77777777" w:rsidR="00E94433" w:rsidRPr="00E94433" w:rsidRDefault="00E94433" w:rsidP="00E94433">
      <w:pPr>
        <w:jc w:val="both"/>
        <w:rPr>
          <w:rFonts w:ascii="Constantia" w:hAnsi="Constantia" w:cstheme="majorBidi"/>
          <w:szCs w:val="28"/>
        </w:rPr>
      </w:pPr>
    </w:p>
    <w:p w14:paraId="3DC37E60" w14:textId="77777777" w:rsidR="00867A2F" w:rsidRDefault="00867A2F" w:rsidP="00867A2F">
      <w:pPr>
        <w:keepNext/>
        <w:jc w:val="center"/>
      </w:pPr>
      <w:r>
        <w:rPr>
          <w:noProof/>
        </w:rPr>
        <w:lastRenderedPageBreak/>
        <w:drawing>
          <wp:inline distT="0" distB="0" distL="0" distR="0" wp14:anchorId="77D95E51" wp14:editId="067FF936">
            <wp:extent cx="5299321" cy="30908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47610" cy="3119028"/>
                    </a:xfrm>
                    <a:prstGeom prst="rect">
                      <a:avLst/>
                    </a:prstGeom>
                  </pic:spPr>
                </pic:pic>
              </a:graphicData>
            </a:graphic>
          </wp:inline>
        </w:drawing>
      </w:r>
    </w:p>
    <w:p w14:paraId="79898CC0" w14:textId="202309B1" w:rsidR="00B15E73" w:rsidRDefault="00867A2F" w:rsidP="00867A2F">
      <w:pPr>
        <w:pStyle w:val="Caption"/>
        <w:jc w:val="center"/>
        <w:rPr>
          <w:rFonts w:ascii="Constantia" w:hAnsi="Constantia"/>
          <w:i w:val="0"/>
          <w:iCs w:val="0"/>
          <w:color w:val="auto"/>
          <w:sz w:val="22"/>
          <w:szCs w:val="22"/>
        </w:rPr>
      </w:pPr>
      <w:bookmarkStart w:id="16" w:name="_Toc536784463"/>
      <w:r w:rsidRPr="00867A2F">
        <w:rPr>
          <w:rFonts w:ascii="Constantia" w:hAnsi="Constantia"/>
          <w:i w:val="0"/>
          <w:iCs w:val="0"/>
          <w:color w:val="auto"/>
          <w:sz w:val="22"/>
          <w:szCs w:val="22"/>
        </w:rPr>
        <w:t xml:space="preserve">Figure </w:t>
      </w:r>
      <w:r w:rsidRPr="00867A2F">
        <w:rPr>
          <w:rFonts w:ascii="Constantia" w:hAnsi="Constantia"/>
          <w:i w:val="0"/>
          <w:iCs w:val="0"/>
          <w:color w:val="auto"/>
          <w:sz w:val="22"/>
          <w:szCs w:val="22"/>
        </w:rPr>
        <w:fldChar w:fldCharType="begin"/>
      </w:r>
      <w:r w:rsidRPr="00867A2F">
        <w:rPr>
          <w:rFonts w:ascii="Constantia" w:hAnsi="Constantia"/>
          <w:i w:val="0"/>
          <w:iCs w:val="0"/>
          <w:color w:val="auto"/>
          <w:sz w:val="22"/>
          <w:szCs w:val="22"/>
        </w:rPr>
        <w:instrText xml:space="preserve"> SEQ Figure \* ARABIC </w:instrText>
      </w:r>
      <w:r w:rsidRPr="00867A2F">
        <w:rPr>
          <w:rFonts w:ascii="Constantia" w:hAnsi="Constantia"/>
          <w:i w:val="0"/>
          <w:iCs w:val="0"/>
          <w:color w:val="auto"/>
          <w:sz w:val="22"/>
          <w:szCs w:val="22"/>
        </w:rPr>
        <w:fldChar w:fldCharType="separate"/>
      </w:r>
      <w:r w:rsidRPr="00867A2F">
        <w:rPr>
          <w:rFonts w:ascii="Constantia" w:hAnsi="Constantia"/>
          <w:i w:val="0"/>
          <w:iCs w:val="0"/>
          <w:noProof/>
          <w:color w:val="auto"/>
          <w:sz w:val="22"/>
          <w:szCs w:val="22"/>
        </w:rPr>
        <w:t>7</w:t>
      </w:r>
      <w:r w:rsidRPr="00867A2F">
        <w:rPr>
          <w:rFonts w:ascii="Constantia" w:hAnsi="Constantia"/>
          <w:i w:val="0"/>
          <w:iCs w:val="0"/>
          <w:color w:val="auto"/>
          <w:sz w:val="22"/>
          <w:szCs w:val="22"/>
        </w:rPr>
        <w:fldChar w:fldCharType="end"/>
      </w:r>
      <w:r w:rsidRPr="00867A2F">
        <w:rPr>
          <w:rFonts w:ascii="Constantia" w:hAnsi="Constantia"/>
          <w:i w:val="0"/>
          <w:iCs w:val="0"/>
          <w:color w:val="auto"/>
          <w:sz w:val="22"/>
          <w:szCs w:val="22"/>
        </w:rPr>
        <w:t>. The Current and New Design.</w:t>
      </w:r>
      <w:bookmarkEnd w:id="16"/>
    </w:p>
    <w:p w14:paraId="7B3780CC" w14:textId="77777777" w:rsidR="00CC7E02" w:rsidRPr="00CC7E02" w:rsidRDefault="00CC7E02" w:rsidP="00CC7E02"/>
    <w:p w14:paraId="355C5CCC" w14:textId="453C53C8" w:rsidR="00CC7E02" w:rsidRPr="00CC7E02" w:rsidRDefault="00CC7E02" w:rsidP="00CC7E02">
      <w:pPr>
        <w:spacing w:line="276" w:lineRule="auto"/>
        <w:rPr>
          <w:rFonts w:ascii="Constantia" w:hAnsi="Constantia"/>
          <w:color w:val="000000"/>
        </w:rPr>
      </w:pPr>
      <w:r w:rsidRPr="00CC7E02">
        <w:rPr>
          <w:rFonts w:ascii="Constantia" w:hAnsi="Constantia"/>
          <w:color w:val="000000"/>
        </w:rPr>
        <w:t xml:space="preserve">Basically, the operating way and the design of each machine is totally different than the other. The current one designed as one solid part and its roller would keep rotates while the mandrel operated. On the other hand, the new one built as a few parts jointed together as a </w:t>
      </w:r>
      <w:proofErr w:type="gramStart"/>
      <w:r w:rsidRPr="00CC7E02">
        <w:rPr>
          <w:rFonts w:ascii="Constantia" w:hAnsi="Constantia"/>
          <w:color w:val="000000"/>
        </w:rPr>
        <w:t>four bar</w:t>
      </w:r>
      <w:proofErr w:type="gramEnd"/>
      <w:r w:rsidRPr="00CC7E02">
        <w:rPr>
          <w:rFonts w:ascii="Constantia" w:hAnsi="Constantia"/>
          <w:color w:val="000000"/>
        </w:rPr>
        <w:t xml:space="preserve"> mechanism.</w:t>
      </w:r>
    </w:p>
    <w:p w14:paraId="3666EE08" w14:textId="77777777" w:rsidR="00CC7E02" w:rsidRPr="00CC7E02" w:rsidRDefault="00CC7E02" w:rsidP="00CC7E02"/>
    <w:p w14:paraId="2B36C85F" w14:textId="7F9D40D3" w:rsidR="004C0E0F" w:rsidRPr="00E633BE" w:rsidRDefault="008B7B78" w:rsidP="00454AA6">
      <w:pPr>
        <w:pStyle w:val="Heading2"/>
        <w:spacing w:line="276" w:lineRule="auto"/>
        <w:rPr>
          <w:rFonts w:ascii="Constantia" w:hAnsi="Constantia"/>
          <w:sz w:val="28"/>
          <w:szCs w:val="28"/>
          <w:u w:val="single"/>
        </w:rPr>
      </w:pPr>
      <w:bookmarkStart w:id="17" w:name="_Toc1596381"/>
      <w:r w:rsidRPr="00E633BE">
        <w:rPr>
          <w:rFonts w:ascii="Constantia" w:hAnsi="Constantia"/>
          <w:sz w:val="28"/>
          <w:szCs w:val="28"/>
          <w:u w:val="single"/>
        </w:rPr>
        <w:t>1.6</w:t>
      </w:r>
      <w:r w:rsidR="004C0E0F" w:rsidRPr="00E633BE">
        <w:rPr>
          <w:rFonts w:ascii="Constantia" w:hAnsi="Constantia"/>
          <w:sz w:val="28"/>
          <w:szCs w:val="28"/>
          <w:u w:val="single"/>
        </w:rPr>
        <w:t xml:space="preserve"> Target Specifications</w:t>
      </w:r>
      <w:bookmarkEnd w:id="17"/>
      <w:r w:rsidR="004C0E0F" w:rsidRPr="00E633BE">
        <w:rPr>
          <w:rFonts w:ascii="Constantia" w:hAnsi="Constantia"/>
          <w:sz w:val="28"/>
          <w:szCs w:val="28"/>
          <w:u w:val="single"/>
        </w:rPr>
        <w:t xml:space="preserve"> </w:t>
      </w:r>
    </w:p>
    <w:p w14:paraId="06396456" w14:textId="62CAF821" w:rsidR="00C77D0D" w:rsidRPr="00E5440E" w:rsidRDefault="00C77D0D" w:rsidP="00454AA6">
      <w:pPr>
        <w:spacing w:line="276" w:lineRule="auto"/>
        <w:jc w:val="both"/>
        <w:rPr>
          <w:rFonts w:ascii="Constantia" w:hAnsi="Constantia" w:cstheme="majorBidi"/>
          <w:b/>
          <w:bCs/>
          <w:i/>
          <w:iCs/>
          <w:sz w:val="28"/>
          <w:szCs w:val="28"/>
        </w:rPr>
      </w:pPr>
    </w:p>
    <w:p w14:paraId="1517517B" w14:textId="1192B909" w:rsidR="002B2CC6" w:rsidRDefault="00C77D0D" w:rsidP="00454AA6">
      <w:pPr>
        <w:spacing w:line="276" w:lineRule="auto"/>
        <w:jc w:val="both"/>
        <w:rPr>
          <w:rFonts w:ascii="Constantia" w:hAnsi="Constantia" w:cstheme="majorBidi"/>
        </w:rPr>
      </w:pPr>
      <w:r w:rsidRPr="00E5440E">
        <w:rPr>
          <w:rFonts w:ascii="Constantia" w:hAnsi="Constantia" w:cstheme="majorBidi"/>
        </w:rPr>
        <w:t>The obtained absolute scores are playing an important role in ranking the all ten engineering characteristics in order of importance</w:t>
      </w:r>
      <w:r w:rsidR="004B6064" w:rsidRPr="00E5440E">
        <w:rPr>
          <w:rFonts w:ascii="Constantia" w:hAnsi="Constantia" w:cstheme="majorBidi"/>
        </w:rPr>
        <w:t xml:space="preserve"> which helped the team to create a target specification table. The </w:t>
      </w:r>
      <w:r w:rsidR="002F76B9" w:rsidRPr="00E5440E">
        <w:rPr>
          <w:rFonts w:ascii="Constantia" w:hAnsi="Constantia" w:cstheme="majorBidi"/>
        </w:rPr>
        <w:t>created table delivered functional expectation to the</w:t>
      </w:r>
      <w:r w:rsidR="00422793" w:rsidRPr="00E5440E">
        <w:rPr>
          <w:rFonts w:ascii="Constantia" w:hAnsi="Constantia" w:cstheme="majorBidi"/>
        </w:rPr>
        <w:t xml:space="preserve"> group regarding the priority of each one engineering characteristics</w:t>
      </w:r>
      <w:r w:rsidR="005C2C5D" w:rsidRPr="00E5440E">
        <w:rPr>
          <w:rFonts w:ascii="Constantia" w:hAnsi="Constantia" w:cstheme="majorBidi"/>
        </w:rPr>
        <w:t>.</w:t>
      </w:r>
      <w:r w:rsidR="00422793" w:rsidRPr="00E5440E">
        <w:rPr>
          <w:rFonts w:ascii="Constantia" w:hAnsi="Constantia" w:cstheme="majorBidi"/>
        </w:rPr>
        <w:t xml:space="preserve"> </w:t>
      </w:r>
      <w:r w:rsidR="005C2C5D" w:rsidRPr="00E5440E">
        <w:rPr>
          <w:rFonts w:ascii="Constantia" w:hAnsi="Constantia" w:cstheme="majorBidi"/>
        </w:rPr>
        <w:t xml:space="preserve">It also </w:t>
      </w:r>
      <w:r w:rsidR="00422793" w:rsidRPr="00E5440E">
        <w:rPr>
          <w:rFonts w:ascii="Constantia" w:hAnsi="Constantia" w:cstheme="majorBidi"/>
        </w:rPr>
        <w:t xml:space="preserve">allows the team to identify which ones are the most essential to </w:t>
      </w:r>
      <w:r w:rsidR="005C2C5D" w:rsidRPr="00E5440E">
        <w:rPr>
          <w:rFonts w:ascii="Constantia" w:hAnsi="Constantia" w:cstheme="majorBidi"/>
        </w:rPr>
        <w:t>overall success of the design.</w:t>
      </w:r>
      <w:r w:rsidR="00055F87" w:rsidRPr="00E5440E">
        <w:rPr>
          <w:rFonts w:ascii="Constantia" w:hAnsi="Constantia" w:cstheme="majorBidi"/>
        </w:rPr>
        <w:t xml:space="preserve"> The target specification table</w:t>
      </w:r>
      <w:r w:rsidR="003A58F8" w:rsidRPr="00E5440E">
        <w:rPr>
          <w:rFonts w:ascii="Constantia" w:hAnsi="Constantia" w:cstheme="majorBidi"/>
        </w:rPr>
        <w:t xml:space="preserve"> containing</w:t>
      </w:r>
      <w:r w:rsidR="00055F87" w:rsidRPr="00E5440E">
        <w:rPr>
          <w:rFonts w:ascii="Constantia" w:hAnsi="Constantia" w:cstheme="majorBidi"/>
        </w:rPr>
        <w:t xml:space="preserve"> </w:t>
      </w:r>
      <w:r w:rsidR="002E2B48" w:rsidRPr="00E5440E">
        <w:rPr>
          <w:rFonts w:ascii="Constantia" w:hAnsi="Constantia" w:cstheme="majorBidi"/>
        </w:rPr>
        <w:t>each engineering characteristic</w:t>
      </w:r>
      <w:r w:rsidR="003A58F8" w:rsidRPr="00E5440E">
        <w:rPr>
          <w:rFonts w:ascii="Constantia" w:hAnsi="Constantia" w:cstheme="majorBidi"/>
        </w:rPr>
        <w:t xml:space="preserve"> were listed in order of the </w:t>
      </w:r>
      <w:r w:rsidR="004C3937">
        <w:rPr>
          <w:rFonts w:ascii="Constantia" w:hAnsi="Constantia" w:cstheme="majorBidi"/>
        </w:rPr>
        <w:t>significance</w:t>
      </w:r>
      <w:r w:rsidR="003A58F8" w:rsidRPr="00E5440E">
        <w:rPr>
          <w:rFonts w:ascii="Constantia" w:hAnsi="Constantia" w:cstheme="majorBidi"/>
        </w:rPr>
        <w:t xml:space="preserve"> based on the highest of the score vale, and</w:t>
      </w:r>
      <w:r w:rsidR="002E2B48" w:rsidRPr="00E5440E">
        <w:rPr>
          <w:rFonts w:ascii="Constantia" w:hAnsi="Constantia" w:cstheme="majorBidi"/>
        </w:rPr>
        <w:t xml:space="preserve"> the following</w:t>
      </w:r>
      <w:r w:rsidR="00E77433" w:rsidRPr="00E5440E">
        <w:rPr>
          <w:rFonts w:ascii="Constantia" w:hAnsi="Constantia" w:cstheme="majorBidi"/>
        </w:rPr>
        <w:t xml:space="preserve"> parameters</w:t>
      </w:r>
      <w:r w:rsidR="002E2B48" w:rsidRPr="00E5440E">
        <w:rPr>
          <w:rFonts w:ascii="Constantia" w:hAnsi="Constantia" w:cstheme="majorBidi"/>
        </w:rPr>
        <w:t>: the unit, the marginal and the ideal value.</w:t>
      </w:r>
      <w:r w:rsidR="00E77433" w:rsidRPr="00E5440E">
        <w:rPr>
          <w:rFonts w:ascii="Constantia" w:hAnsi="Constantia" w:cstheme="majorBidi"/>
        </w:rPr>
        <w:t xml:space="preserve"> Table 4 shows the list of target specifications indicating that </w:t>
      </w:r>
      <w:r w:rsidR="00513A9E" w:rsidRPr="00E5440E">
        <w:rPr>
          <w:rFonts w:ascii="Constantia" w:hAnsi="Constantia" w:cstheme="majorBidi"/>
        </w:rPr>
        <w:t>stresses and weight</w:t>
      </w:r>
      <w:r w:rsidR="00E77433" w:rsidRPr="00E5440E">
        <w:rPr>
          <w:rFonts w:ascii="Constantia" w:hAnsi="Constantia" w:cstheme="majorBidi"/>
        </w:rPr>
        <w:t xml:space="preserve"> </w:t>
      </w:r>
      <w:r w:rsidR="00513A9E" w:rsidRPr="00E5440E">
        <w:rPr>
          <w:rFonts w:ascii="Constantia" w:hAnsi="Constantia" w:cstheme="majorBidi"/>
        </w:rPr>
        <w:t>are the</w:t>
      </w:r>
      <w:r w:rsidR="00E77433" w:rsidRPr="00E5440E">
        <w:rPr>
          <w:rFonts w:ascii="Constantia" w:hAnsi="Constantia" w:cstheme="majorBidi"/>
        </w:rPr>
        <w:t xml:space="preserve"> most important</w:t>
      </w:r>
      <w:r w:rsidR="00513A9E" w:rsidRPr="00E5440E">
        <w:rPr>
          <w:rFonts w:ascii="Constantia" w:hAnsi="Constantia" w:cstheme="majorBidi"/>
        </w:rPr>
        <w:t>,</w:t>
      </w:r>
      <w:r w:rsidR="00E77433" w:rsidRPr="00E5440E">
        <w:rPr>
          <w:rFonts w:ascii="Constantia" w:hAnsi="Constantia" w:cstheme="majorBidi"/>
        </w:rPr>
        <w:t xml:space="preserve"> and cost has the least priority. </w:t>
      </w:r>
    </w:p>
    <w:p w14:paraId="44D14977" w14:textId="2BFC20BD" w:rsidR="00454AA6" w:rsidRDefault="00454AA6" w:rsidP="00454AA6">
      <w:pPr>
        <w:spacing w:line="276" w:lineRule="auto"/>
        <w:jc w:val="both"/>
        <w:rPr>
          <w:rFonts w:ascii="Constantia" w:hAnsi="Constantia" w:cstheme="majorBidi"/>
        </w:rPr>
      </w:pPr>
    </w:p>
    <w:p w14:paraId="0280C995" w14:textId="0F551933" w:rsidR="00454AA6" w:rsidRDefault="00454AA6" w:rsidP="00454AA6">
      <w:pPr>
        <w:spacing w:line="276" w:lineRule="auto"/>
        <w:jc w:val="both"/>
        <w:rPr>
          <w:rFonts w:ascii="Constantia" w:hAnsi="Constantia" w:cstheme="majorBidi"/>
        </w:rPr>
      </w:pPr>
    </w:p>
    <w:p w14:paraId="4EB46C1A" w14:textId="111B6244" w:rsidR="00454AA6" w:rsidRDefault="00454AA6" w:rsidP="00454AA6">
      <w:pPr>
        <w:spacing w:line="276" w:lineRule="auto"/>
        <w:jc w:val="both"/>
        <w:rPr>
          <w:rFonts w:ascii="Constantia" w:hAnsi="Constantia" w:cstheme="majorBidi"/>
        </w:rPr>
      </w:pPr>
    </w:p>
    <w:p w14:paraId="62957AF5" w14:textId="27C529C8" w:rsidR="00454AA6" w:rsidRDefault="00454AA6" w:rsidP="00454AA6">
      <w:pPr>
        <w:spacing w:line="276" w:lineRule="auto"/>
        <w:jc w:val="both"/>
        <w:rPr>
          <w:rFonts w:ascii="Constantia" w:hAnsi="Constantia" w:cstheme="majorBidi"/>
        </w:rPr>
      </w:pPr>
    </w:p>
    <w:p w14:paraId="65D01637" w14:textId="77777777" w:rsidR="00CB7000" w:rsidRDefault="00CB7000" w:rsidP="00454AA6">
      <w:pPr>
        <w:spacing w:line="276" w:lineRule="auto"/>
        <w:jc w:val="both"/>
        <w:rPr>
          <w:rFonts w:ascii="Constantia" w:hAnsi="Constantia" w:cstheme="majorBidi"/>
        </w:rPr>
      </w:pPr>
    </w:p>
    <w:p w14:paraId="1D603680" w14:textId="77777777" w:rsidR="00454AA6" w:rsidRPr="00E5440E" w:rsidRDefault="00454AA6" w:rsidP="00454AA6">
      <w:pPr>
        <w:spacing w:line="276" w:lineRule="auto"/>
        <w:jc w:val="both"/>
        <w:rPr>
          <w:rFonts w:ascii="Constantia" w:hAnsi="Constantia" w:cstheme="majorBidi"/>
        </w:rPr>
      </w:pPr>
    </w:p>
    <w:p w14:paraId="10FB51F4" w14:textId="3B1889AD" w:rsidR="00E62C88" w:rsidRPr="00E62C88" w:rsidRDefault="00E62C88" w:rsidP="00E62C88">
      <w:pPr>
        <w:pStyle w:val="Caption"/>
        <w:keepNext/>
        <w:jc w:val="center"/>
        <w:rPr>
          <w:rFonts w:ascii="Constantia" w:hAnsi="Constantia"/>
          <w:b/>
          <w:bCs/>
          <w:i w:val="0"/>
          <w:iCs w:val="0"/>
          <w:color w:val="auto"/>
          <w:sz w:val="20"/>
          <w:szCs w:val="20"/>
        </w:rPr>
      </w:pPr>
      <w:bookmarkStart w:id="18" w:name="_Toc1124847"/>
      <w:r w:rsidRPr="00E62C88">
        <w:rPr>
          <w:rFonts w:ascii="Constantia" w:hAnsi="Constantia"/>
          <w:b/>
          <w:bCs/>
          <w:i w:val="0"/>
          <w:iCs w:val="0"/>
          <w:color w:val="auto"/>
          <w:sz w:val="20"/>
          <w:szCs w:val="20"/>
        </w:rPr>
        <w:lastRenderedPageBreak/>
        <w:t xml:space="preserve">Table </w:t>
      </w:r>
      <w:r w:rsidRPr="00E62C88">
        <w:rPr>
          <w:rFonts w:ascii="Constantia" w:hAnsi="Constantia"/>
          <w:b/>
          <w:bCs/>
          <w:i w:val="0"/>
          <w:iCs w:val="0"/>
          <w:color w:val="auto"/>
          <w:sz w:val="20"/>
          <w:szCs w:val="20"/>
        </w:rPr>
        <w:fldChar w:fldCharType="begin"/>
      </w:r>
      <w:r w:rsidRPr="00E62C88">
        <w:rPr>
          <w:rFonts w:ascii="Constantia" w:hAnsi="Constantia"/>
          <w:b/>
          <w:bCs/>
          <w:i w:val="0"/>
          <w:iCs w:val="0"/>
          <w:color w:val="auto"/>
          <w:sz w:val="20"/>
          <w:szCs w:val="20"/>
        </w:rPr>
        <w:instrText xml:space="preserve"> SEQ Table \* ARABIC </w:instrText>
      </w:r>
      <w:r w:rsidRPr="00E62C88">
        <w:rPr>
          <w:rFonts w:ascii="Constantia" w:hAnsi="Constantia"/>
          <w:b/>
          <w:bCs/>
          <w:i w:val="0"/>
          <w:iCs w:val="0"/>
          <w:color w:val="auto"/>
          <w:sz w:val="20"/>
          <w:szCs w:val="20"/>
        </w:rPr>
        <w:fldChar w:fldCharType="separate"/>
      </w:r>
      <w:r>
        <w:rPr>
          <w:rFonts w:ascii="Constantia" w:hAnsi="Constantia"/>
          <w:b/>
          <w:bCs/>
          <w:i w:val="0"/>
          <w:iCs w:val="0"/>
          <w:noProof/>
          <w:color w:val="auto"/>
          <w:sz w:val="20"/>
          <w:szCs w:val="20"/>
        </w:rPr>
        <w:t>4</w:t>
      </w:r>
      <w:r w:rsidRPr="00E62C88">
        <w:rPr>
          <w:rFonts w:ascii="Constantia" w:hAnsi="Constantia"/>
          <w:b/>
          <w:bCs/>
          <w:i w:val="0"/>
          <w:iCs w:val="0"/>
          <w:color w:val="auto"/>
          <w:sz w:val="20"/>
          <w:szCs w:val="20"/>
        </w:rPr>
        <w:fldChar w:fldCharType="end"/>
      </w:r>
      <w:r w:rsidRPr="00E62C88">
        <w:rPr>
          <w:rFonts w:ascii="Constantia" w:hAnsi="Constantia"/>
          <w:b/>
          <w:bCs/>
          <w:i w:val="0"/>
          <w:iCs w:val="0"/>
          <w:color w:val="auto"/>
          <w:sz w:val="20"/>
          <w:szCs w:val="20"/>
        </w:rPr>
        <w:t>. Target Specification Table.</w:t>
      </w:r>
      <w:bookmarkEnd w:id="18"/>
    </w:p>
    <w:tbl>
      <w:tblPr>
        <w:tblW w:w="8280" w:type="dxa"/>
        <w:tblInd w:w="-10" w:type="dxa"/>
        <w:tblLook w:val="04A0" w:firstRow="1" w:lastRow="0" w:firstColumn="1" w:lastColumn="0" w:noHBand="0" w:noVBand="1"/>
      </w:tblPr>
      <w:tblGrid>
        <w:gridCol w:w="952"/>
        <w:gridCol w:w="1650"/>
        <w:gridCol w:w="1335"/>
        <w:gridCol w:w="1069"/>
        <w:gridCol w:w="1474"/>
        <w:gridCol w:w="1800"/>
      </w:tblGrid>
      <w:tr w:rsidR="00D437D3" w:rsidRPr="00D224A2" w14:paraId="4CDCDF6F" w14:textId="77777777" w:rsidTr="00F7499E">
        <w:trPr>
          <w:trHeight w:val="234"/>
        </w:trPr>
        <w:tc>
          <w:tcPr>
            <w:tcW w:w="952" w:type="dxa"/>
            <w:tcBorders>
              <w:top w:val="single" w:sz="8" w:space="0" w:color="666666"/>
              <w:left w:val="single" w:sz="8" w:space="0" w:color="666666"/>
              <w:bottom w:val="single" w:sz="12" w:space="0" w:color="666666"/>
              <w:right w:val="single" w:sz="8" w:space="0" w:color="666666"/>
            </w:tcBorders>
            <w:shd w:val="clear" w:color="auto" w:fill="auto"/>
            <w:noWrap/>
            <w:vAlign w:val="center"/>
            <w:hideMark/>
          </w:tcPr>
          <w:p w14:paraId="64B08708"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Need(s)</w:t>
            </w:r>
          </w:p>
        </w:tc>
        <w:tc>
          <w:tcPr>
            <w:tcW w:w="1650" w:type="dxa"/>
            <w:tcBorders>
              <w:top w:val="single" w:sz="8" w:space="0" w:color="666666"/>
              <w:left w:val="nil"/>
              <w:bottom w:val="single" w:sz="12" w:space="0" w:color="666666"/>
              <w:right w:val="single" w:sz="8" w:space="0" w:color="666666"/>
            </w:tcBorders>
            <w:shd w:val="clear" w:color="auto" w:fill="auto"/>
            <w:vAlign w:val="center"/>
            <w:hideMark/>
          </w:tcPr>
          <w:p w14:paraId="633934E4"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Eng. Characteristics</w:t>
            </w:r>
          </w:p>
        </w:tc>
        <w:tc>
          <w:tcPr>
            <w:tcW w:w="1335" w:type="dxa"/>
            <w:tcBorders>
              <w:top w:val="single" w:sz="8" w:space="0" w:color="666666"/>
              <w:left w:val="nil"/>
              <w:bottom w:val="single" w:sz="12" w:space="0" w:color="666666"/>
              <w:right w:val="single" w:sz="8" w:space="0" w:color="666666"/>
            </w:tcBorders>
            <w:shd w:val="clear" w:color="auto" w:fill="auto"/>
            <w:noWrap/>
            <w:vAlign w:val="center"/>
            <w:hideMark/>
          </w:tcPr>
          <w:p w14:paraId="24AEF9C1"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Importance</w:t>
            </w:r>
          </w:p>
        </w:tc>
        <w:tc>
          <w:tcPr>
            <w:tcW w:w="1069" w:type="dxa"/>
            <w:tcBorders>
              <w:top w:val="single" w:sz="8" w:space="0" w:color="666666"/>
              <w:left w:val="nil"/>
              <w:bottom w:val="single" w:sz="12" w:space="0" w:color="666666"/>
              <w:right w:val="single" w:sz="8" w:space="0" w:color="666666"/>
            </w:tcBorders>
            <w:shd w:val="clear" w:color="auto" w:fill="auto"/>
            <w:noWrap/>
            <w:vAlign w:val="center"/>
            <w:hideMark/>
          </w:tcPr>
          <w:p w14:paraId="67B01C4E"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Unit</w:t>
            </w:r>
          </w:p>
        </w:tc>
        <w:tc>
          <w:tcPr>
            <w:tcW w:w="1474" w:type="dxa"/>
            <w:tcBorders>
              <w:top w:val="single" w:sz="8" w:space="0" w:color="666666"/>
              <w:left w:val="nil"/>
              <w:bottom w:val="single" w:sz="12" w:space="0" w:color="666666"/>
              <w:right w:val="single" w:sz="8" w:space="0" w:color="666666"/>
            </w:tcBorders>
            <w:shd w:val="clear" w:color="auto" w:fill="auto"/>
            <w:vAlign w:val="center"/>
            <w:hideMark/>
          </w:tcPr>
          <w:p w14:paraId="6A3AC934"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Marginal Value</w:t>
            </w:r>
          </w:p>
        </w:tc>
        <w:tc>
          <w:tcPr>
            <w:tcW w:w="1800" w:type="dxa"/>
            <w:tcBorders>
              <w:top w:val="single" w:sz="8" w:space="0" w:color="666666"/>
              <w:left w:val="nil"/>
              <w:bottom w:val="single" w:sz="12" w:space="0" w:color="666666"/>
              <w:right w:val="single" w:sz="8" w:space="0" w:color="666666"/>
            </w:tcBorders>
            <w:shd w:val="clear" w:color="auto" w:fill="auto"/>
            <w:vAlign w:val="center"/>
            <w:hideMark/>
          </w:tcPr>
          <w:p w14:paraId="6C45CD2B"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Ideal Value</w:t>
            </w:r>
          </w:p>
        </w:tc>
      </w:tr>
      <w:tr w:rsidR="00D437D3" w:rsidRPr="00D224A2" w14:paraId="72CCA1B4" w14:textId="77777777" w:rsidTr="00F7499E">
        <w:trPr>
          <w:trHeight w:val="519"/>
        </w:trPr>
        <w:tc>
          <w:tcPr>
            <w:tcW w:w="952" w:type="dxa"/>
            <w:tcBorders>
              <w:top w:val="nil"/>
              <w:left w:val="single" w:sz="8" w:space="0" w:color="666666"/>
              <w:bottom w:val="single" w:sz="8" w:space="0" w:color="666666"/>
              <w:right w:val="single" w:sz="8" w:space="0" w:color="666666"/>
            </w:tcBorders>
            <w:shd w:val="clear" w:color="000000" w:fill="CCCCCC"/>
            <w:noWrap/>
            <w:vAlign w:val="center"/>
            <w:hideMark/>
          </w:tcPr>
          <w:p w14:paraId="5074860E"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8,9</w:t>
            </w:r>
          </w:p>
        </w:tc>
        <w:tc>
          <w:tcPr>
            <w:tcW w:w="1650" w:type="dxa"/>
            <w:tcBorders>
              <w:top w:val="nil"/>
              <w:left w:val="nil"/>
              <w:bottom w:val="single" w:sz="8" w:space="0" w:color="666666"/>
              <w:right w:val="single" w:sz="8" w:space="0" w:color="666666"/>
            </w:tcBorders>
            <w:shd w:val="clear" w:color="000000" w:fill="CCCCCC"/>
            <w:vAlign w:val="center"/>
            <w:hideMark/>
          </w:tcPr>
          <w:p w14:paraId="2147B409"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stresses</w:t>
            </w:r>
          </w:p>
        </w:tc>
        <w:tc>
          <w:tcPr>
            <w:tcW w:w="1335" w:type="dxa"/>
            <w:tcBorders>
              <w:top w:val="nil"/>
              <w:left w:val="nil"/>
              <w:bottom w:val="single" w:sz="8" w:space="0" w:color="666666"/>
              <w:right w:val="single" w:sz="8" w:space="0" w:color="666666"/>
            </w:tcBorders>
            <w:shd w:val="clear" w:color="000000" w:fill="CCCCCC"/>
            <w:noWrap/>
            <w:vAlign w:val="center"/>
            <w:hideMark/>
          </w:tcPr>
          <w:p w14:paraId="56D274CA"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1</w:t>
            </w:r>
          </w:p>
        </w:tc>
        <w:tc>
          <w:tcPr>
            <w:tcW w:w="1069" w:type="dxa"/>
            <w:tcBorders>
              <w:top w:val="nil"/>
              <w:left w:val="nil"/>
              <w:bottom w:val="single" w:sz="8" w:space="0" w:color="666666"/>
              <w:right w:val="single" w:sz="8" w:space="0" w:color="666666"/>
            </w:tcBorders>
            <w:shd w:val="clear" w:color="000000" w:fill="CCCCCC"/>
            <w:noWrap/>
            <w:vAlign w:val="center"/>
            <w:hideMark/>
          </w:tcPr>
          <w:p w14:paraId="62D75A13"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Pass/Fail</w:t>
            </w:r>
          </w:p>
        </w:tc>
        <w:tc>
          <w:tcPr>
            <w:tcW w:w="1474" w:type="dxa"/>
            <w:tcBorders>
              <w:top w:val="nil"/>
              <w:left w:val="nil"/>
              <w:bottom w:val="single" w:sz="8" w:space="0" w:color="666666"/>
              <w:right w:val="single" w:sz="8" w:space="0" w:color="666666"/>
            </w:tcBorders>
            <w:shd w:val="clear" w:color="000000" w:fill="CCCCCC"/>
            <w:vAlign w:val="center"/>
            <w:hideMark/>
          </w:tcPr>
          <w:p w14:paraId="7AA76BEE"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Pass with no failure</w:t>
            </w:r>
          </w:p>
        </w:tc>
        <w:tc>
          <w:tcPr>
            <w:tcW w:w="1800" w:type="dxa"/>
            <w:tcBorders>
              <w:top w:val="nil"/>
              <w:left w:val="nil"/>
              <w:bottom w:val="single" w:sz="8" w:space="0" w:color="666666"/>
              <w:right w:val="single" w:sz="8" w:space="0" w:color="666666"/>
            </w:tcBorders>
            <w:shd w:val="clear" w:color="000000" w:fill="CCCCCC"/>
            <w:vAlign w:val="center"/>
            <w:hideMark/>
          </w:tcPr>
          <w:p w14:paraId="03E49249"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Pass with lower stresses</w:t>
            </w:r>
          </w:p>
        </w:tc>
      </w:tr>
      <w:tr w:rsidR="00D437D3" w:rsidRPr="00D224A2" w14:paraId="3FADE2C0" w14:textId="77777777" w:rsidTr="00F7499E">
        <w:trPr>
          <w:trHeight w:val="108"/>
        </w:trPr>
        <w:tc>
          <w:tcPr>
            <w:tcW w:w="952" w:type="dxa"/>
            <w:tcBorders>
              <w:top w:val="nil"/>
              <w:left w:val="single" w:sz="8" w:space="0" w:color="666666"/>
              <w:bottom w:val="single" w:sz="8" w:space="0" w:color="666666"/>
              <w:right w:val="single" w:sz="8" w:space="0" w:color="666666"/>
            </w:tcBorders>
            <w:shd w:val="clear" w:color="auto" w:fill="auto"/>
            <w:noWrap/>
            <w:vAlign w:val="center"/>
            <w:hideMark/>
          </w:tcPr>
          <w:p w14:paraId="2F647685"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5</w:t>
            </w:r>
          </w:p>
        </w:tc>
        <w:tc>
          <w:tcPr>
            <w:tcW w:w="1650" w:type="dxa"/>
            <w:tcBorders>
              <w:top w:val="nil"/>
              <w:left w:val="nil"/>
              <w:bottom w:val="single" w:sz="8" w:space="0" w:color="666666"/>
              <w:right w:val="single" w:sz="8" w:space="0" w:color="666666"/>
            </w:tcBorders>
            <w:shd w:val="clear" w:color="auto" w:fill="auto"/>
            <w:noWrap/>
            <w:vAlign w:val="center"/>
            <w:hideMark/>
          </w:tcPr>
          <w:p w14:paraId="3C23972C"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Weight</w:t>
            </w:r>
          </w:p>
        </w:tc>
        <w:tc>
          <w:tcPr>
            <w:tcW w:w="1335" w:type="dxa"/>
            <w:tcBorders>
              <w:top w:val="nil"/>
              <w:left w:val="nil"/>
              <w:bottom w:val="single" w:sz="8" w:space="0" w:color="666666"/>
              <w:right w:val="single" w:sz="8" w:space="0" w:color="666666"/>
            </w:tcBorders>
            <w:shd w:val="clear" w:color="auto" w:fill="auto"/>
            <w:noWrap/>
            <w:vAlign w:val="center"/>
            <w:hideMark/>
          </w:tcPr>
          <w:p w14:paraId="3C6B3812"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1</w:t>
            </w:r>
          </w:p>
        </w:tc>
        <w:tc>
          <w:tcPr>
            <w:tcW w:w="1069" w:type="dxa"/>
            <w:tcBorders>
              <w:top w:val="nil"/>
              <w:left w:val="nil"/>
              <w:bottom w:val="single" w:sz="8" w:space="0" w:color="666666"/>
              <w:right w:val="single" w:sz="8" w:space="0" w:color="666666"/>
            </w:tcBorders>
            <w:shd w:val="clear" w:color="auto" w:fill="auto"/>
            <w:noWrap/>
            <w:vAlign w:val="center"/>
            <w:hideMark/>
          </w:tcPr>
          <w:p w14:paraId="7852D025"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LBM</w:t>
            </w:r>
          </w:p>
        </w:tc>
        <w:tc>
          <w:tcPr>
            <w:tcW w:w="1474" w:type="dxa"/>
            <w:tcBorders>
              <w:top w:val="nil"/>
              <w:left w:val="nil"/>
              <w:bottom w:val="single" w:sz="8" w:space="0" w:color="666666"/>
              <w:right w:val="single" w:sz="8" w:space="0" w:color="666666"/>
            </w:tcBorders>
            <w:shd w:val="clear" w:color="auto" w:fill="auto"/>
            <w:noWrap/>
            <w:vAlign w:val="center"/>
            <w:hideMark/>
          </w:tcPr>
          <w:p w14:paraId="1C0811D5"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97677 lb.</w:t>
            </w:r>
          </w:p>
        </w:tc>
        <w:tc>
          <w:tcPr>
            <w:tcW w:w="1800" w:type="dxa"/>
            <w:tcBorders>
              <w:top w:val="nil"/>
              <w:left w:val="nil"/>
              <w:bottom w:val="single" w:sz="8" w:space="0" w:color="666666"/>
              <w:right w:val="single" w:sz="8" w:space="0" w:color="666666"/>
            </w:tcBorders>
            <w:shd w:val="clear" w:color="auto" w:fill="auto"/>
            <w:noWrap/>
            <w:vAlign w:val="center"/>
            <w:hideMark/>
          </w:tcPr>
          <w:p w14:paraId="7CA0CB8D"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100,000 lb.</w:t>
            </w:r>
          </w:p>
        </w:tc>
      </w:tr>
      <w:tr w:rsidR="00D437D3" w:rsidRPr="00D224A2" w14:paraId="7404AA45" w14:textId="77777777" w:rsidTr="00F7499E">
        <w:trPr>
          <w:trHeight w:val="202"/>
        </w:trPr>
        <w:tc>
          <w:tcPr>
            <w:tcW w:w="952" w:type="dxa"/>
            <w:tcBorders>
              <w:top w:val="nil"/>
              <w:left w:val="single" w:sz="8" w:space="0" w:color="666666"/>
              <w:bottom w:val="single" w:sz="8" w:space="0" w:color="666666"/>
              <w:right w:val="single" w:sz="8" w:space="0" w:color="666666"/>
            </w:tcBorders>
            <w:shd w:val="clear" w:color="000000" w:fill="CCCCCC"/>
            <w:noWrap/>
            <w:vAlign w:val="center"/>
            <w:hideMark/>
          </w:tcPr>
          <w:p w14:paraId="0CE0A36A"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2,5,9</w:t>
            </w:r>
          </w:p>
        </w:tc>
        <w:tc>
          <w:tcPr>
            <w:tcW w:w="1650" w:type="dxa"/>
            <w:tcBorders>
              <w:top w:val="nil"/>
              <w:left w:val="nil"/>
              <w:bottom w:val="single" w:sz="8" w:space="0" w:color="666666"/>
              <w:right w:val="single" w:sz="8" w:space="0" w:color="666666"/>
            </w:tcBorders>
            <w:shd w:val="clear" w:color="000000" w:fill="CCCCCC"/>
            <w:vAlign w:val="center"/>
            <w:hideMark/>
          </w:tcPr>
          <w:p w14:paraId="20E9CDCF"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Standard part sizes</w:t>
            </w:r>
          </w:p>
        </w:tc>
        <w:tc>
          <w:tcPr>
            <w:tcW w:w="1335" w:type="dxa"/>
            <w:tcBorders>
              <w:top w:val="nil"/>
              <w:left w:val="nil"/>
              <w:bottom w:val="single" w:sz="8" w:space="0" w:color="666666"/>
              <w:right w:val="single" w:sz="8" w:space="0" w:color="666666"/>
            </w:tcBorders>
            <w:shd w:val="clear" w:color="000000" w:fill="CCCCCC"/>
            <w:noWrap/>
            <w:vAlign w:val="center"/>
            <w:hideMark/>
          </w:tcPr>
          <w:p w14:paraId="44894FCC"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2</w:t>
            </w:r>
          </w:p>
        </w:tc>
        <w:tc>
          <w:tcPr>
            <w:tcW w:w="1069" w:type="dxa"/>
            <w:tcBorders>
              <w:top w:val="nil"/>
              <w:left w:val="nil"/>
              <w:bottom w:val="single" w:sz="8" w:space="0" w:color="666666"/>
              <w:right w:val="single" w:sz="8" w:space="0" w:color="666666"/>
            </w:tcBorders>
            <w:shd w:val="clear" w:color="000000" w:fill="CCCCCC"/>
            <w:noWrap/>
            <w:vAlign w:val="center"/>
            <w:hideMark/>
          </w:tcPr>
          <w:p w14:paraId="62C71787"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Inch</w:t>
            </w:r>
          </w:p>
        </w:tc>
        <w:tc>
          <w:tcPr>
            <w:tcW w:w="1474" w:type="dxa"/>
            <w:tcBorders>
              <w:top w:val="nil"/>
              <w:left w:val="nil"/>
              <w:bottom w:val="single" w:sz="8" w:space="0" w:color="666666"/>
              <w:right w:val="single" w:sz="8" w:space="0" w:color="666666"/>
            </w:tcBorders>
            <w:shd w:val="clear" w:color="000000" w:fill="CCCCCC"/>
            <w:noWrap/>
            <w:vAlign w:val="center"/>
            <w:hideMark/>
          </w:tcPr>
          <w:p w14:paraId="0ADE8EC2"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Metric</w:t>
            </w:r>
          </w:p>
        </w:tc>
        <w:tc>
          <w:tcPr>
            <w:tcW w:w="1800" w:type="dxa"/>
            <w:tcBorders>
              <w:top w:val="nil"/>
              <w:left w:val="nil"/>
              <w:bottom w:val="single" w:sz="8" w:space="0" w:color="666666"/>
              <w:right w:val="single" w:sz="8" w:space="0" w:color="666666"/>
            </w:tcBorders>
            <w:shd w:val="clear" w:color="000000" w:fill="CCCCCC"/>
            <w:noWrap/>
            <w:vAlign w:val="center"/>
            <w:hideMark/>
          </w:tcPr>
          <w:p w14:paraId="17174D7E"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Imperial</w:t>
            </w:r>
          </w:p>
        </w:tc>
      </w:tr>
      <w:tr w:rsidR="00D437D3" w:rsidRPr="00D224A2" w14:paraId="55BD1144" w14:textId="77777777" w:rsidTr="00F7499E">
        <w:trPr>
          <w:trHeight w:val="113"/>
        </w:trPr>
        <w:tc>
          <w:tcPr>
            <w:tcW w:w="952" w:type="dxa"/>
            <w:tcBorders>
              <w:top w:val="nil"/>
              <w:left w:val="single" w:sz="8" w:space="0" w:color="666666"/>
              <w:bottom w:val="single" w:sz="8" w:space="0" w:color="666666"/>
              <w:right w:val="single" w:sz="8" w:space="0" w:color="666666"/>
            </w:tcBorders>
            <w:shd w:val="clear" w:color="auto" w:fill="auto"/>
            <w:noWrap/>
            <w:vAlign w:val="center"/>
            <w:hideMark/>
          </w:tcPr>
          <w:p w14:paraId="72050E8D"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3,9</w:t>
            </w:r>
          </w:p>
        </w:tc>
        <w:tc>
          <w:tcPr>
            <w:tcW w:w="1650" w:type="dxa"/>
            <w:tcBorders>
              <w:top w:val="nil"/>
              <w:left w:val="nil"/>
              <w:bottom w:val="single" w:sz="8" w:space="0" w:color="666666"/>
              <w:right w:val="single" w:sz="8" w:space="0" w:color="666666"/>
            </w:tcBorders>
            <w:shd w:val="clear" w:color="auto" w:fill="auto"/>
            <w:noWrap/>
            <w:vAlign w:val="center"/>
            <w:hideMark/>
          </w:tcPr>
          <w:p w14:paraId="470C303B"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Materials</w:t>
            </w:r>
          </w:p>
        </w:tc>
        <w:tc>
          <w:tcPr>
            <w:tcW w:w="1335" w:type="dxa"/>
            <w:tcBorders>
              <w:top w:val="nil"/>
              <w:left w:val="nil"/>
              <w:bottom w:val="single" w:sz="8" w:space="0" w:color="666666"/>
              <w:right w:val="single" w:sz="8" w:space="0" w:color="666666"/>
            </w:tcBorders>
            <w:shd w:val="clear" w:color="auto" w:fill="auto"/>
            <w:noWrap/>
            <w:vAlign w:val="center"/>
            <w:hideMark/>
          </w:tcPr>
          <w:p w14:paraId="39A32EC3"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3</w:t>
            </w:r>
          </w:p>
        </w:tc>
        <w:tc>
          <w:tcPr>
            <w:tcW w:w="1069" w:type="dxa"/>
            <w:tcBorders>
              <w:top w:val="nil"/>
              <w:left w:val="nil"/>
              <w:bottom w:val="single" w:sz="8" w:space="0" w:color="666666"/>
              <w:right w:val="single" w:sz="8" w:space="0" w:color="666666"/>
            </w:tcBorders>
            <w:shd w:val="clear" w:color="auto" w:fill="auto"/>
            <w:noWrap/>
            <w:vAlign w:val="center"/>
            <w:hideMark/>
          </w:tcPr>
          <w:p w14:paraId="4445B4D3"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Pass/Fail</w:t>
            </w:r>
          </w:p>
        </w:tc>
        <w:tc>
          <w:tcPr>
            <w:tcW w:w="1474" w:type="dxa"/>
            <w:tcBorders>
              <w:top w:val="nil"/>
              <w:left w:val="nil"/>
              <w:bottom w:val="single" w:sz="8" w:space="0" w:color="666666"/>
              <w:right w:val="single" w:sz="8" w:space="0" w:color="666666"/>
            </w:tcBorders>
            <w:shd w:val="clear" w:color="auto" w:fill="auto"/>
            <w:noWrap/>
            <w:vAlign w:val="center"/>
            <w:hideMark/>
          </w:tcPr>
          <w:p w14:paraId="4136CF28" w14:textId="77777777" w:rsidR="00D224A2" w:rsidRPr="00D224A2" w:rsidRDefault="00D224A2" w:rsidP="00D224A2">
            <w:pPr>
              <w:jc w:val="center"/>
              <w:rPr>
                <w:rFonts w:ascii="Constantia" w:eastAsia="Times New Roman" w:hAnsi="Constantia" w:cs="Calibri"/>
                <w:color w:val="000000"/>
                <w:sz w:val="20"/>
                <w:szCs w:val="20"/>
              </w:rPr>
            </w:pPr>
            <w:r w:rsidRPr="00D224A2">
              <w:rPr>
                <w:rFonts w:ascii="Constantia" w:eastAsia="Times New Roman" w:hAnsi="Constantia" w:cs="Calibri"/>
                <w:color w:val="000000"/>
                <w:sz w:val="20"/>
                <w:szCs w:val="20"/>
              </w:rPr>
              <w:t>-</w:t>
            </w:r>
          </w:p>
        </w:tc>
        <w:tc>
          <w:tcPr>
            <w:tcW w:w="1800" w:type="dxa"/>
            <w:tcBorders>
              <w:top w:val="nil"/>
              <w:left w:val="nil"/>
              <w:bottom w:val="single" w:sz="8" w:space="0" w:color="666666"/>
              <w:right w:val="single" w:sz="8" w:space="0" w:color="666666"/>
            </w:tcBorders>
            <w:shd w:val="clear" w:color="auto" w:fill="auto"/>
            <w:noWrap/>
            <w:vAlign w:val="center"/>
            <w:hideMark/>
          </w:tcPr>
          <w:p w14:paraId="6EB5F676" w14:textId="77777777" w:rsidR="00D224A2" w:rsidRPr="00D224A2" w:rsidRDefault="00D224A2" w:rsidP="00D224A2">
            <w:pPr>
              <w:jc w:val="center"/>
              <w:rPr>
                <w:rFonts w:ascii="Constantia" w:eastAsia="Times New Roman" w:hAnsi="Constantia" w:cs="Calibri"/>
                <w:color w:val="000000"/>
                <w:sz w:val="20"/>
                <w:szCs w:val="20"/>
              </w:rPr>
            </w:pPr>
            <w:r w:rsidRPr="00D224A2">
              <w:rPr>
                <w:rFonts w:ascii="Constantia" w:eastAsia="Times New Roman" w:hAnsi="Constantia" w:cs="Calibri"/>
                <w:color w:val="000000"/>
                <w:sz w:val="20"/>
                <w:szCs w:val="20"/>
              </w:rPr>
              <w:t>-</w:t>
            </w:r>
          </w:p>
        </w:tc>
      </w:tr>
      <w:tr w:rsidR="00D437D3" w:rsidRPr="00D224A2" w14:paraId="7C902749" w14:textId="77777777" w:rsidTr="00F7499E">
        <w:trPr>
          <w:trHeight w:val="322"/>
        </w:trPr>
        <w:tc>
          <w:tcPr>
            <w:tcW w:w="952" w:type="dxa"/>
            <w:tcBorders>
              <w:top w:val="nil"/>
              <w:left w:val="single" w:sz="8" w:space="0" w:color="666666"/>
              <w:bottom w:val="single" w:sz="8" w:space="0" w:color="666666"/>
              <w:right w:val="single" w:sz="8" w:space="0" w:color="666666"/>
            </w:tcBorders>
            <w:shd w:val="clear" w:color="000000" w:fill="CCCCCC"/>
            <w:noWrap/>
            <w:vAlign w:val="center"/>
            <w:hideMark/>
          </w:tcPr>
          <w:p w14:paraId="514C360B"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8,10</w:t>
            </w:r>
          </w:p>
        </w:tc>
        <w:tc>
          <w:tcPr>
            <w:tcW w:w="1650" w:type="dxa"/>
            <w:tcBorders>
              <w:top w:val="nil"/>
              <w:left w:val="nil"/>
              <w:bottom w:val="single" w:sz="8" w:space="0" w:color="666666"/>
              <w:right w:val="single" w:sz="8" w:space="0" w:color="666666"/>
            </w:tcBorders>
            <w:shd w:val="clear" w:color="000000" w:fill="CCCCCC"/>
            <w:vAlign w:val="center"/>
            <w:hideMark/>
          </w:tcPr>
          <w:p w14:paraId="73C223C0"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Meet OSHA standards</w:t>
            </w:r>
          </w:p>
        </w:tc>
        <w:tc>
          <w:tcPr>
            <w:tcW w:w="1335" w:type="dxa"/>
            <w:tcBorders>
              <w:top w:val="nil"/>
              <w:left w:val="nil"/>
              <w:bottom w:val="single" w:sz="8" w:space="0" w:color="666666"/>
              <w:right w:val="single" w:sz="8" w:space="0" w:color="666666"/>
            </w:tcBorders>
            <w:shd w:val="clear" w:color="000000" w:fill="CCCCCC"/>
            <w:noWrap/>
            <w:vAlign w:val="center"/>
            <w:hideMark/>
          </w:tcPr>
          <w:p w14:paraId="79E28232"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4</w:t>
            </w:r>
          </w:p>
        </w:tc>
        <w:tc>
          <w:tcPr>
            <w:tcW w:w="1069" w:type="dxa"/>
            <w:tcBorders>
              <w:top w:val="nil"/>
              <w:left w:val="nil"/>
              <w:bottom w:val="single" w:sz="8" w:space="0" w:color="666666"/>
              <w:right w:val="single" w:sz="8" w:space="0" w:color="666666"/>
            </w:tcBorders>
            <w:shd w:val="clear" w:color="000000" w:fill="CCCCCC"/>
            <w:noWrap/>
            <w:vAlign w:val="center"/>
            <w:hideMark/>
          </w:tcPr>
          <w:p w14:paraId="01A9A557"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FOS</w:t>
            </w:r>
          </w:p>
        </w:tc>
        <w:tc>
          <w:tcPr>
            <w:tcW w:w="1474" w:type="dxa"/>
            <w:tcBorders>
              <w:top w:val="nil"/>
              <w:left w:val="nil"/>
              <w:bottom w:val="single" w:sz="8" w:space="0" w:color="666666"/>
              <w:right w:val="single" w:sz="8" w:space="0" w:color="666666"/>
            </w:tcBorders>
            <w:shd w:val="clear" w:color="000000" w:fill="CCCCCC"/>
            <w:vAlign w:val="center"/>
            <w:hideMark/>
          </w:tcPr>
          <w:p w14:paraId="6438A0BE"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Meets the required FS</w:t>
            </w:r>
          </w:p>
        </w:tc>
        <w:tc>
          <w:tcPr>
            <w:tcW w:w="1800" w:type="dxa"/>
            <w:tcBorders>
              <w:top w:val="nil"/>
              <w:left w:val="nil"/>
              <w:bottom w:val="single" w:sz="8" w:space="0" w:color="666666"/>
              <w:right w:val="single" w:sz="8" w:space="0" w:color="666666"/>
            </w:tcBorders>
            <w:shd w:val="clear" w:color="000000" w:fill="CCCCCC"/>
            <w:vAlign w:val="center"/>
            <w:hideMark/>
          </w:tcPr>
          <w:p w14:paraId="6B7B8452"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Exceed the FS</w:t>
            </w:r>
          </w:p>
        </w:tc>
      </w:tr>
      <w:tr w:rsidR="00D437D3" w:rsidRPr="00D224A2" w14:paraId="32BF3C73" w14:textId="77777777" w:rsidTr="00F7499E">
        <w:trPr>
          <w:trHeight w:val="202"/>
        </w:trPr>
        <w:tc>
          <w:tcPr>
            <w:tcW w:w="952" w:type="dxa"/>
            <w:tcBorders>
              <w:top w:val="nil"/>
              <w:left w:val="single" w:sz="8" w:space="0" w:color="666666"/>
              <w:bottom w:val="single" w:sz="8" w:space="0" w:color="666666"/>
              <w:right w:val="single" w:sz="8" w:space="0" w:color="666666"/>
            </w:tcBorders>
            <w:shd w:val="clear" w:color="auto" w:fill="auto"/>
            <w:noWrap/>
            <w:vAlign w:val="center"/>
            <w:hideMark/>
          </w:tcPr>
          <w:p w14:paraId="41401222"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2,4</w:t>
            </w:r>
          </w:p>
        </w:tc>
        <w:tc>
          <w:tcPr>
            <w:tcW w:w="1650" w:type="dxa"/>
            <w:tcBorders>
              <w:top w:val="nil"/>
              <w:left w:val="nil"/>
              <w:bottom w:val="single" w:sz="8" w:space="0" w:color="666666"/>
              <w:right w:val="single" w:sz="8" w:space="0" w:color="666666"/>
            </w:tcBorders>
            <w:shd w:val="clear" w:color="auto" w:fill="auto"/>
            <w:vAlign w:val="center"/>
            <w:hideMark/>
          </w:tcPr>
          <w:p w14:paraId="52046A82"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Standard plate sizes</w:t>
            </w:r>
          </w:p>
        </w:tc>
        <w:tc>
          <w:tcPr>
            <w:tcW w:w="1335" w:type="dxa"/>
            <w:tcBorders>
              <w:top w:val="nil"/>
              <w:left w:val="nil"/>
              <w:bottom w:val="single" w:sz="8" w:space="0" w:color="666666"/>
              <w:right w:val="single" w:sz="8" w:space="0" w:color="666666"/>
            </w:tcBorders>
            <w:shd w:val="clear" w:color="auto" w:fill="auto"/>
            <w:noWrap/>
            <w:vAlign w:val="center"/>
            <w:hideMark/>
          </w:tcPr>
          <w:p w14:paraId="0E76D3FF"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4</w:t>
            </w:r>
          </w:p>
        </w:tc>
        <w:tc>
          <w:tcPr>
            <w:tcW w:w="1069" w:type="dxa"/>
            <w:tcBorders>
              <w:top w:val="nil"/>
              <w:left w:val="nil"/>
              <w:bottom w:val="single" w:sz="8" w:space="0" w:color="666666"/>
              <w:right w:val="single" w:sz="8" w:space="0" w:color="666666"/>
            </w:tcBorders>
            <w:shd w:val="clear" w:color="auto" w:fill="auto"/>
            <w:noWrap/>
            <w:vAlign w:val="center"/>
            <w:hideMark/>
          </w:tcPr>
          <w:p w14:paraId="7FAF9E25"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Inch</w:t>
            </w:r>
          </w:p>
        </w:tc>
        <w:tc>
          <w:tcPr>
            <w:tcW w:w="1474" w:type="dxa"/>
            <w:tcBorders>
              <w:top w:val="nil"/>
              <w:left w:val="nil"/>
              <w:bottom w:val="single" w:sz="8" w:space="0" w:color="666666"/>
              <w:right w:val="single" w:sz="8" w:space="0" w:color="666666"/>
            </w:tcBorders>
            <w:shd w:val="clear" w:color="auto" w:fill="auto"/>
            <w:vAlign w:val="center"/>
            <w:hideMark/>
          </w:tcPr>
          <w:p w14:paraId="0F5300B5"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Actual size</w:t>
            </w:r>
          </w:p>
        </w:tc>
        <w:tc>
          <w:tcPr>
            <w:tcW w:w="1800" w:type="dxa"/>
            <w:tcBorders>
              <w:top w:val="nil"/>
              <w:left w:val="nil"/>
              <w:bottom w:val="single" w:sz="8" w:space="0" w:color="666666"/>
              <w:right w:val="single" w:sz="8" w:space="0" w:color="666666"/>
            </w:tcBorders>
            <w:shd w:val="clear" w:color="auto" w:fill="auto"/>
            <w:vAlign w:val="center"/>
            <w:hideMark/>
          </w:tcPr>
          <w:p w14:paraId="7E4EDE9E"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Nominal size</w:t>
            </w:r>
          </w:p>
        </w:tc>
      </w:tr>
      <w:tr w:rsidR="00D437D3" w:rsidRPr="00D224A2" w14:paraId="6EEE04D8" w14:textId="77777777" w:rsidTr="00F7499E">
        <w:trPr>
          <w:trHeight w:val="104"/>
        </w:trPr>
        <w:tc>
          <w:tcPr>
            <w:tcW w:w="952" w:type="dxa"/>
            <w:tcBorders>
              <w:top w:val="nil"/>
              <w:left w:val="single" w:sz="8" w:space="0" w:color="666666"/>
              <w:bottom w:val="single" w:sz="8" w:space="0" w:color="666666"/>
              <w:right w:val="single" w:sz="8" w:space="0" w:color="666666"/>
            </w:tcBorders>
            <w:shd w:val="clear" w:color="000000" w:fill="CCCCCC"/>
            <w:noWrap/>
            <w:vAlign w:val="center"/>
            <w:hideMark/>
          </w:tcPr>
          <w:p w14:paraId="6D7ED4BA"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1</w:t>
            </w:r>
          </w:p>
        </w:tc>
        <w:tc>
          <w:tcPr>
            <w:tcW w:w="1650" w:type="dxa"/>
            <w:tcBorders>
              <w:top w:val="nil"/>
              <w:left w:val="nil"/>
              <w:bottom w:val="single" w:sz="8" w:space="0" w:color="666666"/>
              <w:right w:val="single" w:sz="8" w:space="0" w:color="666666"/>
            </w:tcBorders>
            <w:shd w:val="clear" w:color="000000" w:fill="CCCCCC"/>
            <w:vAlign w:val="center"/>
            <w:hideMark/>
          </w:tcPr>
          <w:p w14:paraId="35B3D251"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Variable Design</w:t>
            </w:r>
          </w:p>
        </w:tc>
        <w:tc>
          <w:tcPr>
            <w:tcW w:w="1335" w:type="dxa"/>
            <w:tcBorders>
              <w:top w:val="nil"/>
              <w:left w:val="nil"/>
              <w:bottom w:val="single" w:sz="8" w:space="0" w:color="666666"/>
              <w:right w:val="single" w:sz="8" w:space="0" w:color="666666"/>
            </w:tcBorders>
            <w:shd w:val="clear" w:color="000000" w:fill="CCCCCC"/>
            <w:noWrap/>
            <w:vAlign w:val="center"/>
            <w:hideMark/>
          </w:tcPr>
          <w:p w14:paraId="4E9832E2"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4</w:t>
            </w:r>
          </w:p>
        </w:tc>
        <w:tc>
          <w:tcPr>
            <w:tcW w:w="1069" w:type="dxa"/>
            <w:tcBorders>
              <w:top w:val="nil"/>
              <w:left w:val="nil"/>
              <w:bottom w:val="single" w:sz="8" w:space="0" w:color="666666"/>
              <w:right w:val="single" w:sz="8" w:space="0" w:color="666666"/>
            </w:tcBorders>
            <w:shd w:val="clear" w:color="000000" w:fill="CCCCCC"/>
            <w:noWrap/>
            <w:vAlign w:val="center"/>
            <w:hideMark/>
          </w:tcPr>
          <w:p w14:paraId="3FE4F08D"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Pass/Fail</w:t>
            </w:r>
          </w:p>
        </w:tc>
        <w:tc>
          <w:tcPr>
            <w:tcW w:w="1474" w:type="dxa"/>
            <w:tcBorders>
              <w:top w:val="nil"/>
              <w:left w:val="nil"/>
              <w:bottom w:val="single" w:sz="8" w:space="0" w:color="666666"/>
              <w:right w:val="single" w:sz="8" w:space="0" w:color="666666"/>
            </w:tcBorders>
            <w:shd w:val="clear" w:color="000000" w:fill="CCCCCC"/>
            <w:noWrap/>
            <w:vAlign w:val="center"/>
            <w:hideMark/>
          </w:tcPr>
          <w:p w14:paraId="4CED3301" w14:textId="77777777" w:rsidR="00D224A2" w:rsidRPr="00D224A2" w:rsidRDefault="00D224A2" w:rsidP="00D224A2">
            <w:pPr>
              <w:jc w:val="center"/>
              <w:rPr>
                <w:rFonts w:ascii="Constantia" w:eastAsia="Times New Roman" w:hAnsi="Constantia" w:cs="Calibri"/>
                <w:color w:val="000000"/>
                <w:sz w:val="20"/>
                <w:szCs w:val="20"/>
              </w:rPr>
            </w:pPr>
            <w:r w:rsidRPr="00D224A2">
              <w:rPr>
                <w:rFonts w:ascii="Constantia" w:eastAsia="Times New Roman" w:hAnsi="Constantia" w:cs="Calibri"/>
                <w:color w:val="000000"/>
                <w:sz w:val="20"/>
                <w:szCs w:val="20"/>
              </w:rPr>
              <w:t>-</w:t>
            </w:r>
          </w:p>
        </w:tc>
        <w:tc>
          <w:tcPr>
            <w:tcW w:w="1800" w:type="dxa"/>
            <w:tcBorders>
              <w:top w:val="nil"/>
              <w:left w:val="nil"/>
              <w:bottom w:val="single" w:sz="8" w:space="0" w:color="666666"/>
              <w:right w:val="single" w:sz="8" w:space="0" w:color="666666"/>
            </w:tcBorders>
            <w:shd w:val="clear" w:color="000000" w:fill="CCCCCC"/>
            <w:noWrap/>
            <w:vAlign w:val="center"/>
            <w:hideMark/>
          </w:tcPr>
          <w:p w14:paraId="42CA88C7" w14:textId="77777777" w:rsidR="00D224A2" w:rsidRPr="00D224A2" w:rsidRDefault="00D224A2" w:rsidP="00D224A2">
            <w:pPr>
              <w:jc w:val="center"/>
              <w:rPr>
                <w:rFonts w:ascii="Constantia" w:eastAsia="Times New Roman" w:hAnsi="Constantia" w:cs="Calibri"/>
                <w:color w:val="000000"/>
                <w:sz w:val="20"/>
                <w:szCs w:val="20"/>
              </w:rPr>
            </w:pPr>
            <w:r w:rsidRPr="00D224A2">
              <w:rPr>
                <w:rFonts w:ascii="Constantia" w:eastAsia="Times New Roman" w:hAnsi="Constantia" w:cs="Calibri"/>
                <w:color w:val="000000"/>
                <w:sz w:val="20"/>
                <w:szCs w:val="20"/>
              </w:rPr>
              <w:t>-</w:t>
            </w:r>
          </w:p>
        </w:tc>
      </w:tr>
      <w:tr w:rsidR="00D437D3" w:rsidRPr="00D224A2" w14:paraId="6D6E0820" w14:textId="77777777" w:rsidTr="00F7499E">
        <w:trPr>
          <w:trHeight w:val="108"/>
        </w:trPr>
        <w:tc>
          <w:tcPr>
            <w:tcW w:w="952" w:type="dxa"/>
            <w:tcBorders>
              <w:top w:val="nil"/>
              <w:left w:val="single" w:sz="8" w:space="0" w:color="666666"/>
              <w:bottom w:val="single" w:sz="8" w:space="0" w:color="666666"/>
              <w:right w:val="single" w:sz="8" w:space="0" w:color="666666"/>
            </w:tcBorders>
            <w:shd w:val="clear" w:color="auto" w:fill="auto"/>
            <w:noWrap/>
            <w:vAlign w:val="center"/>
            <w:hideMark/>
          </w:tcPr>
          <w:p w14:paraId="3C3CC868"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3</w:t>
            </w:r>
          </w:p>
        </w:tc>
        <w:tc>
          <w:tcPr>
            <w:tcW w:w="1650" w:type="dxa"/>
            <w:tcBorders>
              <w:top w:val="nil"/>
              <w:left w:val="nil"/>
              <w:bottom w:val="single" w:sz="8" w:space="0" w:color="666666"/>
              <w:right w:val="single" w:sz="8" w:space="0" w:color="666666"/>
            </w:tcBorders>
            <w:shd w:val="clear" w:color="auto" w:fill="auto"/>
            <w:noWrap/>
            <w:vAlign w:val="center"/>
            <w:hideMark/>
          </w:tcPr>
          <w:p w14:paraId="02E11407"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Pressure</w:t>
            </w:r>
          </w:p>
        </w:tc>
        <w:tc>
          <w:tcPr>
            <w:tcW w:w="1335" w:type="dxa"/>
            <w:tcBorders>
              <w:top w:val="nil"/>
              <w:left w:val="nil"/>
              <w:bottom w:val="single" w:sz="8" w:space="0" w:color="666666"/>
              <w:right w:val="single" w:sz="8" w:space="0" w:color="666666"/>
            </w:tcBorders>
            <w:shd w:val="clear" w:color="auto" w:fill="auto"/>
            <w:noWrap/>
            <w:vAlign w:val="center"/>
            <w:hideMark/>
          </w:tcPr>
          <w:p w14:paraId="0FCA06A5"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5</w:t>
            </w:r>
          </w:p>
        </w:tc>
        <w:tc>
          <w:tcPr>
            <w:tcW w:w="1069" w:type="dxa"/>
            <w:tcBorders>
              <w:top w:val="nil"/>
              <w:left w:val="nil"/>
              <w:bottom w:val="single" w:sz="8" w:space="0" w:color="666666"/>
              <w:right w:val="single" w:sz="8" w:space="0" w:color="666666"/>
            </w:tcBorders>
            <w:shd w:val="clear" w:color="auto" w:fill="auto"/>
            <w:noWrap/>
            <w:vAlign w:val="center"/>
            <w:hideMark/>
          </w:tcPr>
          <w:p w14:paraId="546DA0F7"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Psi</w:t>
            </w:r>
          </w:p>
        </w:tc>
        <w:tc>
          <w:tcPr>
            <w:tcW w:w="1474" w:type="dxa"/>
            <w:tcBorders>
              <w:top w:val="nil"/>
              <w:left w:val="nil"/>
              <w:bottom w:val="single" w:sz="8" w:space="0" w:color="666666"/>
              <w:right w:val="single" w:sz="8" w:space="0" w:color="666666"/>
            </w:tcBorders>
            <w:shd w:val="clear" w:color="auto" w:fill="auto"/>
            <w:noWrap/>
            <w:vAlign w:val="center"/>
            <w:hideMark/>
          </w:tcPr>
          <w:p w14:paraId="0CC4F6FB"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2000 Psi</w:t>
            </w:r>
          </w:p>
        </w:tc>
        <w:tc>
          <w:tcPr>
            <w:tcW w:w="1800" w:type="dxa"/>
            <w:tcBorders>
              <w:top w:val="nil"/>
              <w:left w:val="nil"/>
              <w:bottom w:val="single" w:sz="8" w:space="0" w:color="666666"/>
              <w:right w:val="single" w:sz="8" w:space="0" w:color="666666"/>
            </w:tcBorders>
            <w:shd w:val="clear" w:color="auto" w:fill="auto"/>
            <w:noWrap/>
            <w:vAlign w:val="center"/>
            <w:hideMark/>
          </w:tcPr>
          <w:p w14:paraId="7B43A717"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1500 Psi</w:t>
            </w:r>
          </w:p>
        </w:tc>
      </w:tr>
      <w:tr w:rsidR="00D437D3" w:rsidRPr="00D224A2" w14:paraId="658F8E30" w14:textId="77777777" w:rsidTr="00F7499E">
        <w:trPr>
          <w:trHeight w:val="104"/>
        </w:trPr>
        <w:tc>
          <w:tcPr>
            <w:tcW w:w="952" w:type="dxa"/>
            <w:tcBorders>
              <w:top w:val="nil"/>
              <w:left w:val="single" w:sz="8" w:space="0" w:color="666666"/>
              <w:bottom w:val="single" w:sz="8" w:space="0" w:color="666666"/>
              <w:right w:val="single" w:sz="8" w:space="0" w:color="666666"/>
            </w:tcBorders>
            <w:shd w:val="clear" w:color="000000" w:fill="CCCCCC"/>
            <w:noWrap/>
            <w:vAlign w:val="center"/>
            <w:hideMark/>
          </w:tcPr>
          <w:p w14:paraId="313AADAF"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6</w:t>
            </w:r>
          </w:p>
        </w:tc>
        <w:tc>
          <w:tcPr>
            <w:tcW w:w="1650" w:type="dxa"/>
            <w:tcBorders>
              <w:top w:val="nil"/>
              <w:left w:val="nil"/>
              <w:bottom w:val="single" w:sz="8" w:space="0" w:color="666666"/>
              <w:right w:val="single" w:sz="8" w:space="0" w:color="666666"/>
            </w:tcBorders>
            <w:shd w:val="clear" w:color="000000" w:fill="CCCCCC"/>
            <w:noWrap/>
            <w:vAlign w:val="center"/>
            <w:hideMark/>
          </w:tcPr>
          <w:p w14:paraId="3325E85E"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Distance</w:t>
            </w:r>
          </w:p>
        </w:tc>
        <w:tc>
          <w:tcPr>
            <w:tcW w:w="1335" w:type="dxa"/>
            <w:tcBorders>
              <w:top w:val="nil"/>
              <w:left w:val="nil"/>
              <w:bottom w:val="single" w:sz="8" w:space="0" w:color="666666"/>
              <w:right w:val="single" w:sz="8" w:space="0" w:color="666666"/>
            </w:tcBorders>
            <w:shd w:val="clear" w:color="000000" w:fill="CCCCCC"/>
            <w:noWrap/>
            <w:vAlign w:val="center"/>
            <w:hideMark/>
          </w:tcPr>
          <w:p w14:paraId="5050372A"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5</w:t>
            </w:r>
          </w:p>
        </w:tc>
        <w:tc>
          <w:tcPr>
            <w:tcW w:w="1069" w:type="dxa"/>
            <w:tcBorders>
              <w:top w:val="nil"/>
              <w:left w:val="nil"/>
              <w:bottom w:val="single" w:sz="8" w:space="0" w:color="666666"/>
              <w:right w:val="single" w:sz="8" w:space="0" w:color="666666"/>
            </w:tcBorders>
            <w:shd w:val="clear" w:color="000000" w:fill="CCCCCC"/>
            <w:noWrap/>
            <w:vAlign w:val="center"/>
            <w:hideMark/>
          </w:tcPr>
          <w:p w14:paraId="30611801"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Inch</w:t>
            </w:r>
          </w:p>
        </w:tc>
        <w:tc>
          <w:tcPr>
            <w:tcW w:w="1474" w:type="dxa"/>
            <w:tcBorders>
              <w:top w:val="nil"/>
              <w:left w:val="nil"/>
              <w:bottom w:val="single" w:sz="8" w:space="0" w:color="666666"/>
              <w:right w:val="single" w:sz="8" w:space="0" w:color="666666"/>
            </w:tcBorders>
            <w:shd w:val="clear" w:color="000000" w:fill="CCCCCC"/>
            <w:noWrap/>
            <w:vAlign w:val="center"/>
            <w:hideMark/>
          </w:tcPr>
          <w:p w14:paraId="17E2BEB9"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6.5 in</w:t>
            </w:r>
          </w:p>
        </w:tc>
        <w:tc>
          <w:tcPr>
            <w:tcW w:w="1800" w:type="dxa"/>
            <w:tcBorders>
              <w:top w:val="nil"/>
              <w:left w:val="nil"/>
              <w:bottom w:val="single" w:sz="8" w:space="0" w:color="666666"/>
              <w:right w:val="single" w:sz="8" w:space="0" w:color="666666"/>
            </w:tcBorders>
            <w:shd w:val="clear" w:color="000000" w:fill="CCCCCC"/>
            <w:noWrap/>
            <w:vAlign w:val="center"/>
            <w:hideMark/>
          </w:tcPr>
          <w:p w14:paraId="70BB894F"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8 in</w:t>
            </w:r>
          </w:p>
        </w:tc>
      </w:tr>
      <w:tr w:rsidR="00D437D3" w:rsidRPr="00D224A2" w14:paraId="4A1FA36D" w14:textId="77777777" w:rsidTr="00F7499E">
        <w:trPr>
          <w:trHeight w:val="118"/>
        </w:trPr>
        <w:tc>
          <w:tcPr>
            <w:tcW w:w="952" w:type="dxa"/>
            <w:tcBorders>
              <w:top w:val="nil"/>
              <w:left w:val="single" w:sz="8" w:space="0" w:color="666666"/>
              <w:bottom w:val="single" w:sz="8" w:space="0" w:color="666666"/>
              <w:right w:val="single" w:sz="8" w:space="0" w:color="666666"/>
            </w:tcBorders>
            <w:shd w:val="clear" w:color="auto" w:fill="auto"/>
            <w:noWrap/>
            <w:vAlign w:val="center"/>
            <w:hideMark/>
          </w:tcPr>
          <w:p w14:paraId="4F4EB641"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7</w:t>
            </w:r>
          </w:p>
        </w:tc>
        <w:tc>
          <w:tcPr>
            <w:tcW w:w="1650" w:type="dxa"/>
            <w:tcBorders>
              <w:top w:val="nil"/>
              <w:left w:val="nil"/>
              <w:bottom w:val="single" w:sz="8" w:space="0" w:color="666666"/>
              <w:right w:val="single" w:sz="8" w:space="0" w:color="666666"/>
            </w:tcBorders>
            <w:shd w:val="clear" w:color="auto" w:fill="auto"/>
            <w:noWrap/>
            <w:vAlign w:val="center"/>
            <w:hideMark/>
          </w:tcPr>
          <w:p w14:paraId="19B2CE42"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Cost</w:t>
            </w:r>
          </w:p>
        </w:tc>
        <w:tc>
          <w:tcPr>
            <w:tcW w:w="1335" w:type="dxa"/>
            <w:tcBorders>
              <w:top w:val="nil"/>
              <w:left w:val="nil"/>
              <w:bottom w:val="single" w:sz="8" w:space="0" w:color="666666"/>
              <w:right w:val="single" w:sz="8" w:space="0" w:color="666666"/>
            </w:tcBorders>
            <w:shd w:val="clear" w:color="auto" w:fill="auto"/>
            <w:noWrap/>
            <w:vAlign w:val="center"/>
            <w:hideMark/>
          </w:tcPr>
          <w:p w14:paraId="7B9F6A01"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6</w:t>
            </w:r>
          </w:p>
        </w:tc>
        <w:tc>
          <w:tcPr>
            <w:tcW w:w="1069" w:type="dxa"/>
            <w:tcBorders>
              <w:top w:val="nil"/>
              <w:left w:val="nil"/>
              <w:bottom w:val="single" w:sz="8" w:space="0" w:color="666666"/>
              <w:right w:val="single" w:sz="8" w:space="0" w:color="666666"/>
            </w:tcBorders>
            <w:shd w:val="clear" w:color="auto" w:fill="auto"/>
            <w:noWrap/>
            <w:vAlign w:val="center"/>
            <w:hideMark/>
          </w:tcPr>
          <w:p w14:paraId="2DB292C3"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w:t>
            </w:r>
          </w:p>
        </w:tc>
        <w:tc>
          <w:tcPr>
            <w:tcW w:w="1474" w:type="dxa"/>
            <w:tcBorders>
              <w:top w:val="nil"/>
              <w:left w:val="nil"/>
              <w:bottom w:val="single" w:sz="8" w:space="0" w:color="666666"/>
              <w:right w:val="single" w:sz="8" w:space="0" w:color="666666"/>
            </w:tcBorders>
            <w:shd w:val="clear" w:color="auto" w:fill="auto"/>
            <w:noWrap/>
            <w:vAlign w:val="center"/>
            <w:hideMark/>
          </w:tcPr>
          <w:p w14:paraId="36B519FB"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90,000</w:t>
            </w:r>
          </w:p>
        </w:tc>
        <w:tc>
          <w:tcPr>
            <w:tcW w:w="1800" w:type="dxa"/>
            <w:tcBorders>
              <w:top w:val="nil"/>
              <w:left w:val="nil"/>
              <w:bottom w:val="single" w:sz="8" w:space="0" w:color="666666"/>
              <w:right w:val="single" w:sz="8" w:space="0" w:color="666666"/>
            </w:tcBorders>
            <w:shd w:val="clear" w:color="auto" w:fill="auto"/>
            <w:noWrap/>
            <w:vAlign w:val="center"/>
            <w:hideMark/>
          </w:tcPr>
          <w:p w14:paraId="5CB29589" w14:textId="77777777" w:rsidR="00D224A2" w:rsidRPr="00D224A2" w:rsidRDefault="00D224A2" w:rsidP="00D224A2">
            <w:pPr>
              <w:jc w:val="center"/>
              <w:rPr>
                <w:rFonts w:ascii="Constantia" w:eastAsia="Times New Roman" w:hAnsi="Constantia" w:cs="Calibri"/>
                <w:b/>
                <w:bCs/>
                <w:color w:val="000000"/>
                <w:sz w:val="20"/>
                <w:szCs w:val="20"/>
              </w:rPr>
            </w:pPr>
            <w:r w:rsidRPr="00D224A2">
              <w:rPr>
                <w:rFonts w:ascii="Constantia" w:eastAsia="Times New Roman" w:hAnsi="Constantia" w:cs="Calibri"/>
                <w:b/>
                <w:bCs/>
                <w:color w:val="000000"/>
                <w:sz w:val="20"/>
                <w:szCs w:val="20"/>
              </w:rPr>
              <w:t>≥$86,000</w:t>
            </w:r>
          </w:p>
        </w:tc>
      </w:tr>
    </w:tbl>
    <w:p w14:paraId="10271A9F" w14:textId="77777777" w:rsidR="00E633BE" w:rsidRDefault="00E633BE" w:rsidP="00991988">
      <w:pPr>
        <w:pStyle w:val="Heading3"/>
        <w:rPr>
          <w:rFonts w:ascii="Constantia" w:hAnsi="Constantia"/>
          <w:u w:val="single"/>
        </w:rPr>
      </w:pPr>
    </w:p>
    <w:p w14:paraId="74DFB761" w14:textId="204EF559" w:rsidR="00E77433" w:rsidRPr="00E633BE" w:rsidRDefault="008B7B78" w:rsidP="00454AA6">
      <w:pPr>
        <w:pStyle w:val="Heading3"/>
        <w:spacing w:line="276" w:lineRule="auto"/>
        <w:rPr>
          <w:rFonts w:ascii="Constantia" w:hAnsi="Constantia"/>
          <w:u w:val="single"/>
        </w:rPr>
      </w:pPr>
      <w:bookmarkStart w:id="19" w:name="_Toc1596382"/>
      <w:r w:rsidRPr="00E633BE">
        <w:rPr>
          <w:rFonts w:ascii="Constantia" w:hAnsi="Constantia"/>
          <w:u w:val="single"/>
        </w:rPr>
        <w:t>1.6.1</w:t>
      </w:r>
      <w:r w:rsidR="009B7A53" w:rsidRPr="00E633BE">
        <w:rPr>
          <w:rFonts w:ascii="Constantia" w:hAnsi="Constantia"/>
          <w:u w:val="single"/>
        </w:rPr>
        <w:t xml:space="preserve"> Stress</w:t>
      </w:r>
      <w:r w:rsidR="00513A9E" w:rsidRPr="00E633BE">
        <w:rPr>
          <w:rFonts w:ascii="Constantia" w:hAnsi="Constantia"/>
          <w:u w:val="single"/>
        </w:rPr>
        <w:t>es</w:t>
      </w:r>
      <w:bookmarkEnd w:id="19"/>
    </w:p>
    <w:p w14:paraId="646113A5" w14:textId="7B3B8B90" w:rsidR="009B7A53" w:rsidRPr="00E5440E" w:rsidRDefault="009B7A53" w:rsidP="00454AA6">
      <w:pPr>
        <w:spacing w:line="276" w:lineRule="auto"/>
        <w:jc w:val="both"/>
        <w:rPr>
          <w:rFonts w:ascii="Constantia" w:hAnsi="Constantia" w:cstheme="majorBidi"/>
          <w:b/>
          <w:bCs/>
          <w:i/>
          <w:iCs/>
          <w:u w:val="single"/>
        </w:rPr>
      </w:pPr>
    </w:p>
    <w:p w14:paraId="53F3295B" w14:textId="77777777" w:rsidR="008B7B78" w:rsidRDefault="009B7A53" w:rsidP="00454AA6">
      <w:pPr>
        <w:spacing w:line="276" w:lineRule="auto"/>
        <w:jc w:val="both"/>
        <w:rPr>
          <w:rFonts w:ascii="Constantia" w:hAnsi="Constantia" w:cstheme="majorBidi"/>
        </w:rPr>
      </w:pPr>
      <w:r w:rsidRPr="00E5440E">
        <w:rPr>
          <w:rFonts w:ascii="Constantia" w:hAnsi="Constantia" w:cstheme="majorBidi"/>
        </w:rPr>
        <w:t xml:space="preserve">The most important engineering characteristic is </w:t>
      </w:r>
      <w:r w:rsidR="00F663F5" w:rsidRPr="00E5440E">
        <w:rPr>
          <w:rFonts w:ascii="Constantia" w:hAnsi="Constantia" w:cstheme="majorBidi"/>
        </w:rPr>
        <w:t xml:space="preserve">the stresses in the due to the high load and bearings in the design. The main purpose of the design is to be modified to </w:t>
      </w:r>
      <w:r w:rsidR="00513A9E" w:rsidRPr="00E5440E">
        <w:rPr>
          <w:rFonts w:ascii="Constantia" w:hAnsi="Constantia" w:cstheme="majorBidi"/>
        </w:rPr>
        <w:t xml:space="preserve">be capable </w:t>
      </w:r>
      <w:r w:rsidR="00F663F5" w:rsidRPr="00E5440E">
        <w:rPr>
          <w:rFonts w:ascii="Constantia" w:hAnsi="Constantia" w:cstheme="majorBidi"/>
        </w:rPr>
        <w:t>support</w:t>
      </w:r>
      <w:r w:rsidR="00D57ECF" w:rsidRPr="00E5440E">
        <w:rPr>
          <w:rFonts w:ascii="Constantia" w:hAnsi="Constantia" w:cstheme="majorBidi"/>
        </w:rPr>
        <w:t xml:space="preserve"> a mandrel that holds 30,000 lbm</w:t>
      </w:r>
      <w:r w:rsidR="00F663F5" w:rsidRPr="00E5440E">
        <w:rPr>
          <w:rFonts w:ascii="Constantia" w:hAnsi="Constantia" w:cstheme="majorBidi"/>
        </w:rPr>
        <w:t xml:space="preserve"> strip tension </w:t>
      </w:r>
      <w:r w:rsidR="00D57ECF" w:rsidRPr="00E5440E">
        <w:rPr>
          <w:rFonts w:ascii="Constantia" w:hAnsi="Constantia" w:cstheme="majorBidi"/>
        </w:rPr>
        <w:t>and</w:t>
      </w:r>
      <w:r w:rsidR="00F663F5" w:rsidRPr="00E5440E">
        <w:rPr>
          <w:rFonts w:ascii="Constantia" w:hAnsi="Constantia" w:cstheme="majorBidi"/>
        </w:rPr>
        <w:t xml:space="preserve"> the </w:t>
      </w:r>
      <w:r w:rsidR="00D57ECF" w:rsidRPr="00E5440E">
        <w:rPr>
          <w:rFonts w:ascii="Constantia" w:hAnsi="Constantia" w:cstheme="majorBidi"/>
        </w:rPr>
        <w:t xml:space="preserve">80,000 lb </w:t>
      </w:r>
      <w:r w:rsidR="00F663F5" w:rsidRPr="00E5440E">
        <w:rPr>
          <w:rFonts w:ascii="Constantia" w:hAnsi="Constantia" w:cstheme="majorBidi"/>
        </w:rPr>
        <w:t>coil</w:t>
      </w:r>
      <w:r w:rsidR="00D57ECF" w:rsidRPr="00E5440E">
        <w:rPr>
          <w:rFonts w:ascii="Constantia" w:hAnsi="Constantia" w:cstheme="majorBidi"/>
        </w:rPr>
        <w:t xml:space="preserve"> weight</w:t>
      </w:r>
      <w:r w:rsidR="00513A9E" w:rsidRPr="00E5440E">
        <w:rPr>
          <w:rFonts w:ascii="Constantia" w:hAnsi="Constantia" w:cstheme="majorBidi"/>
        </w:rPr>
        <w:t>. In this case,</w:t>
      </w:r>
      <w:r w:rsidR="00D57ECF" w:rsidRPr="00E5440E">
        <w:rPr>
          <w:rFonts w:ascii="Constantia" w:hAnsi="Constantia" w:cstheme="majorBidi"/>
        </w:rPr>
        <w:t xml:space="preserve"> the reaction force that is attributed to </w:t>
      </w:r>
      <w:r w:rsidR="00513A9E" w:rsidRPr="00E5440E">
        <w:rPr>
          <w:rFonts w:ascii="Constantia" w:hAnsi="Constantia" w:cstheme="majorBidi"/>
        </w:rPr>
        <w:t>support is very high which will lead to face high amount of different stresses such as contact, normal, shear</w:t>
      </w:r>
      <w:r w:rsidR="00BA22F9" w:rsidRPr="00E5440E">
        <w:rPr>
          <w:rFonts w:ascii="Constantia" w:hAnsi="Constantia" w:cstheme="majorBidi"/>
        </w:rPr>
        <w:t xml:space="preserve">, </w:t>
      </w:r>
      <w:r w:rsidR="00513A9E" w:rsidRPr="00E5440E">
        <w:rPr>
          <w:rFonts w:ascii="Constantia" w:hAnsi="Constantia" w:cstheme="majorBidi"/>
        </w:rPr>
        <w:t xml:space="preserve">and bearing stress. </w:t>
      </w:r>
      <w:r w:rsidR="00BA22F9" w:rsidRPr="00E5440E">
        <w:rPr>
          <w:rFonts w:ascii="Constantia" w:hAnsi="Constantia" w:cstheme="majorBidi"/>
        </w:rPr>
        <w:t xml:space="preserve">Moreover, the bearing life should be taken under consideration as 40,000 hr is minimum bearing life. </w:t>
      </w:r>
    </w:p>
    <w:p w14:paraId="32754A5C" w14:textId="77777777" w:rsidR="00E633BE" w:rsidRDefault="00E633BE" w:rsidP="00991988">
      <w:pPr>
        <w:pStyle w:val="Heading3"/>
        <w:rPr>
          <w:rFonts w:ascii="Constantia" w:eastAsiaTheme="minorHAnsi" w:hAnsi="Constantia"/>
          <w:i/>
          <w:iCs/>
          <w:sz w:val="28"/>
          <w:szCs w:val="28"/>
          <w:u w:val="single"/>
        </w:rPr>
      </w:pPr>
    </w:p>
    <w:p w14:paraId="3FFF9B0B" w14:textId="77C7437F" w:rsidR="00513A9E" w:rsidRDefault="008B7B78" w:rsidP="00454AA6">
      <w:pPr>
        <w:pStyle w:val="Heading3"/>
        <w:spacing w:line="276" w:lineRule="auto"/>
        <w:rPr>
          <w:rFonts w:ascii="Constantia" w:hAnsi="Constantia"/>
          <w:u w:val="single"/>
        </w:rPr>
      </w:pPr>
      <w:bookmarkStart w:id="20" w:name="_Toc1596383"/>
      <w:r w:rsidRPr="00E633BE">
        <w:rPr>
          <w:rFonts w:ascii="Constantia" w:hAnsi="Constantia"/>
          <w:u w:val="single"/>
        </w:rPr>
        <w:t>1.6</w:t>
      </w:r>
      <w:r w:rsidR="00522681" w:rsidRPr="00E633BE">
        <w:rPr>
          <w:rFonts w:ascii="Constantia" w:hAnsi="Constantia"/>
          <w:u w:val="single"/>
        </w:rPr>
        <w:t>.</w:t>
      </w:r>
      <w:r w:rsidR="00782758" w:rsidRPr="00E633BE">
        <w:rPr>
          <w:rFonts w:ascii="Constantia" w:hAnsi="Constantia"/>
          <w:u w:val="single"/>
        </w:rPr>
        <w:t>2</w:t>
      </w:r>
      <w:r w:rsidR="00513A9E" w:rsidRPr="00E633BE">
        <w:rPr>
          <w:rFonts w:ascii="Constantia" w:hAnsi="Constantia"/>
          <w:u w:val="single"/>
        </w:rPr>
        <w:t xml:space="preserve"> weight</w:t>
      </w:r>
      <w:bookmarkEnd w:id="20"/>
    </w:p>
    <w:p w14:paraId="5723141B" w14:textId="77777777" w:rsidR="00E633BE" w:rsidRPr="00E633BE" w:rsidRDefault="00E633BE" w:rsidP="00454AA6">
      <w:pPr>
        <w:spacing w:line="276" w:lineRule="auto"/>
      </w:pPr>
    </w:p>
    <w:p w14:paraId="4AE08D31" w14:textId="0D631CCD" w:rsidR="00AB5A27" w:rsidRPr="00E5440E" w:rsidRDefault="00782758" w:rsidP="00454AA6">
      <w:pPr>
        <w:spacing w:line="276" w:lineRule="auto"/>
        <w:jc w:val="both"/>
        <w:rPr>
          <w:rFonts w:ascii="Constantia" w:hAnsi="Constantia" w:cstheme="majorBidi"/>
        </w:rPr>
      </w:pPr>
      <w:r w:rsidRPr="00E5440E">
        <w:rPr>
          <w:rFonts w:ascii="Constantia" w:hAnsi="Constantia" w:cstheme="majorBidi"/>
        </w:rPr>
        <w:t>The weight is one of the most important engineering characteristics</w:t>
      </w:r>
      <w:r w:rsidR="00B26594" w:rsidRPr="00E5440E">
        <w:rPr>
          <w:rFonts w:ascii="Constantia" w:hAnsi="Constantia" w:cstheme="majorBidi"/>
        </w:rPr>
        <w:t xml:space="preserve"> which might cause failure in the design if it is not taken under consideration. It is significant to design the proposed project to withstand heavy weight. The </w:t>
      </w:r>
      <w:r w:rsidR="00452DA7" w:rsidRPr="00E5440E">
        <w:rPr>
          <w:rFonts w:ascii="Constantia" w:hAnsi="Constantia" w:cstheme="majorBidi"/>
        </w:rPr>
        <w:t xml:space="preserve">marginal </w:t>
      </w:r>
      <w:r w:rsidR="000600CD" w:rsidRPr="00E5440E">
        <w:rPr>
          <w:rFonts w:ascii="Constantia" w:hAnsi="Constantia" w:cstheme="majorBidi"/>
        </w:rPr>
        <w:t>value of the weight was expected to be 97,677 lb</w:t>
      </w:r>
      <w:r w:rsidR="00AB5A27" w:rsidRPr="00E5440E">
        <w:rPr>
          <w:rFonts w:ascii="Constantia" w:hAnsi="Constantia" w:cstheme="majorBidi"/>
        </w:rPr>
        <w:t>m</w:t>
      </w:r>
      <w:r w:rsidR="000600CD" w:rsidRPr="00E5440E">
        <w:rPr>
          <w:rFonts w:ascii="Constantia" w:hAnsi="Constantia" w:cstheme="majorBidi"/>
        </w:rPr>
        <w:t xml:space="preserve"> which is total weight. The team made a decision to target that total weight as the marginal and the ideal value to be 100,000 </w:t>
      </w:r>
      <w:r w:rsidR="00AB5A27" w:rsidRPr="00E5440E">
        <w:rPr>
          <w:rFonts w:ascii="Constantia" w:hAnsi="Constantia" w:cstheme="majorBidi"/>
        </w:rPr>
        <w:t>lbm in order to design the model more safely.</w:t>
      </w:r>
    </w:p>
    <w:p w14:paraId="7E0E3A2E" w14:textId="77777777" w:rsidR="00AB5A27" w:rsidRPr="00E5440E" w:rsidRDefault="00AB5A27" w:rsidP="009D443A">
      <w:pPr>
        <w:jc w:val="both"/>
        <w:rPr>
          <w:rFonts w:ascii="Constantia" w:hAnsi="Constantia" w:cstheme="majorBidi"/>
        </w:rPr>
      </w:pPr>
    </w:p>
    <w:p w14:paraId="5051ADE0" w14:textId="2C6E5B78" w:rsidR="00513A9E" w:rsidRPr="00E633BE" w:rsidRDefault="00AB5A27" w:rsidP="00454AA6">
      <w:pPr>
        <w:pStyle w:val="Heading3"/>
        <w:spacing w:line="276" w:lineRule="auto"/>
        <w:rPr>
          <w:rFonts w:ascii="Constantia" w:eastAsia="Times New Roman" w:hAnsi="Constantia"/>
          <w:u w:val="single"/>
        </w:rPr>
      </w:pPr>
      <w:r w:rsidRPr="00E633BE">
        <w:rPr>
          <w:rFonts w:ascii="Constantia" w:hAnsi="Constantia"/>
          <w:u w:val="single"/>
        </w:rPr>
        <w:t xml:space="preserve"> </w:t>
      </w:r>
      <w:bookmarkStart w:id="21" w:name="_Toc1596384"/>
      <w:r w:rsidR="008B7B78" w:rsidRPr="00E633BE">
        <w:rPr>
          <w:rFonts w:ascii="Constantia" w:hAnsi="Constantia"/>
          <w:u w:val="single"/>
        </w:rPr>
        <w:t>1.6.</w:t>
      </w:r>
      <w:r w:rsidRPr="00E633BE">
        <w:rPr>
          <w:rFonts w:ascii="Constantia" w:hAnsi="Constantia"/>
          <w:u w:val="single"/>
        </w:rPr>
        <w:t xml:space="preserve">3 </w:t>
      </w:r>
      <w:r w:rsidRPr="00E633BE">
        <w:rPr>
          <w:rFonts w:ascii="Constantia" w:eastAsia="Times New Roman" w:hAnsi="Constantia"/>
          <w:u w:val="single"/>
        </w:rPr>
        <w:t>Standard part size</w:t>
      </w:r>
      <w:bookmarkEnd w:id="21"/>
    </w:p>
    <w:p w14:paraId="0CBC3269" w14:textId="77777777" w:rsidR="00454AA6" w:rsidRDefault="00454AA6" w:rsidP="00454AA6">
      <w:pPr>
        <w:spacing w:line="276" w:lineRule="auto"/>
        <w:jc w:val="both"/>
        <w:rPr>
          <w:rFonts w:ascii="Constantia" w:hAnsi="Constantia" w:cstheme="majorBidi"/>
          <w:b/>
          <w:bCs/>
          <w:i/>
          <w:iCs/>
          <w:u w:val="single"/>
        </w:rPr>
      </w:pPr>
    </w:p>
    <w:p w14:paraId="60F57499" w14:textId="2F633A31" w:rsidR="00522681" w:rsidRPr="00E5440E" w:rsidRDefault="00AB5A27" w:rsidP="00454AA6">
      <w:pPr>
        <w:spacing w:line="276" w:lineRule="auto"/>
        <w:jc w:val="both"/>
        <w:rPr>
          <w:rFonts w:ascii="Constantia" w:hAnsi="Constantia" w:cstheme="majorBidi"/>
        </w:rPr>
      </w:pPr>
      <w:proofErr w:type="spellStart"/>
      <w:r w:rsidRPr="00E5440E">
        <w:rPr>
          <w:rFonts w:ascii="Constantia" w:hAnsi="Constantia" w:cstheme="majorBidi"/>
        </w:rPr>
        <w:t>Silco</w:t>
      </w:r>
      <w:proofErr w:type="spellEnd"/>
      <w:r w:rsidRPr="00E5440E">
        <w:rPr>
          <w:rFonts w:ascii="Constantia" w:hAnsi="Constantia" w:cstheme="majorBidi"/>
        </w:rPr>
        <w:t xml:space="preserve"> which is an Italian company that the original designer of provided design allowed to share the design with SES to be built locally in the US.  The entire design was </w:t>
      </w:r>
      <w:r w:rsidR="0069366E" w:rsidRPr="00E5440E">
        <w:rPr>
          <w:rFonts w:ascii="Constantia" w:hAnsi="Constantia" w:cstheme="majorBidi"/>
        </w:rPr>
        <w:t xml:space="preserve">established in metric units which is an international unit. It is </w:t>
      </w:r>
      <w:r w:rsidR="0069366E" w:rsidRPr="00E5440E">
        <w:rPr>
          <w:rFonts w:ascii="Constantia" w:hAnsi="Constantia" w:cstheme="majorBidi"/>
        </w:rPr>
        <w:lastRenderedPageBreak/>
        <w:t>required to convert the dimensions to IS units of measurements which is the ideal value in order to build in the states easily.</w:t>
      </w:r>
    </w:p>
    <w:p w14:paraId="5347B1AB" w14:textId="77777777" w:rsidR="00E633BE" w:rsidRPr="00D55D4A" w:rsidRDefault="00E633BE" w:rsidP="00991988">
      <w:pPr>
        <w:pStyle w:val="Heading3"/>
        <w:rPr>
          <w:rFonts w:ascii="Constantia" w:eastAsiaTheme="minorHAnsi" w:hAnsi="Constantia"/>
          <w:sz w:val="28"/>
          <w:szCs w:val="28"/>
          <w:u w:val="single"/>
        </w:rPr>
      </w:pPr>
    </w:p>
    <w:p w14:paraId="6CC7ED27" w14:textId="0077C16B" w:rsidR="0069366E" w:rsidRDefault="008B7B78" w:rsidP="00454AA6">
      <w:pPr>
        <w:pStyle w:val="Heading3"/>
        <w:spacing w:line="276" w:lineRule="auto"/>
        <w:rPr>
          <w:rFonts w:ascii="Constantia" w:hAnsi="Constantia"/>
          <w:u w:val="single"/>
        </w:rPr>
      </w:pPr>
      <w:bookmarkStart w:id="22" w:name="_Toc1596385"/>
      <w:r w:rsidRPr="00E633BE">
        <w:rPr>
          <w:rFonts w:ascii="Constantia" w:hAnsi="Constantia"/>
          <w:u w:val="single"/>
        </w:rPr>
        <w:t>1.6.4</w:t>
      </w:r>
      <w:r w:rsidR="0069366E" w:rsidRPr="00E633BE">
        <w:rPr>
          <w:rFonts w:ascii="Constantia" w:hAnsi="Constantia"/>
          <w:u w:val="single"/>
        </w:rPr>
        <w:t xml:space="preserve"> Materials</w:t>
      </w:r>
      <w:bookmarkEnd w:id="22"/>
      <w:r w:rsidR="0069366E" w:rsidRPr="00E633BE">
        <w:rPr>
          <w:rFonts w:ascii="Constantia" w:hAnsi="Constantia"/>
          <w:u w:val="single"/>
        </w:rPr>
        <w:t xml:space="preserve"> </w:t>
      </w:r>
    </w:p>
    <w:p w14:paraId="0D43E69D" w14:textId="77777777" w:rsidR="00E633BE" w:rsidRPr="00E633BE" w:rsidRDefault="00E633BE" w:rsidP="00454AA6">
      <w:pPr>
        <w:spacing w:line="276" w:lineRule="auto"/>
      </w:pPr>
    </w:p>
    <w:p w14:paraId="12E6CB32" w14:textId="473DCE98" w:rsidR="00481ACC" w:rsidRDefault="00944AE7" w:rsidP="00454AA6">
      <w:pPr>
        <w:spacing w:line="276" w:lineRule="auto"/>
        <w:jc w:val="both"/>
        <w:rPr>
          <w:rFonts w:ascii="Constantia" w:hAnsi="Constantia" w:cstheme="majorBidi"/>
        </w:rPr>
      </w:pPr>
      <w:r w:rsidRPr="00E5440E">
        <w:rPr>
          <w:rFonts w:ascii="Constantia" w:hAnsi="Constantia" w:cstheme="majorBidi"/>
        </w:rPr>
        <w:t>limited selections of the material for the</w:t>
      </w:r>
      <w:r w:rsidR="00451809" w:rsidRPr="00E5440E">
        <w:rPr>
          <w:rFonts w:ascii="Constantia" w:hAnsi="Constantia" w:cstheme="majorBidi"/>
        </w:rPr>
        <w:t xml:space="preserve"> plates’</w:t>
      </w:r>
      <w:r w:rsidRPr="00E5440E">
        <w:rPr>
          <w:rFonts w:ascii="Constantia" w:hAnsi="Constantia" w:cstheme="majorBidi"/>
        </w:rPr>
        <w:t xml:space="preserve"> fabrications and pins, as well as the bearings purchases were </w:t>
      </w:r>
      <w:r w:rsidR="00451809" w:rsidRPr="00E5440E">
        <w:rPr>
          <w:rFonts w:ascii="Constantia" w:hAnsi="Constantia" w:cstheme="majorBidi"/>
        </w:rPr>
        <w:t xml:space="preserve">required by the company. The client wants to design the plates with carbon steel A572 Grade 50 materials and </w:t>
      </w:r>
      <w:r w:rsidR="00BA22F9" w:rsidRPr="00E5440E">
        <w:rPr>
          <w:rFonts w:ascii="Constantia" w:hAnsi="Constantia" w:cstheme="majorBidi"/>
        </w:rPr>
        <w:t xml:space="preserve">one of the following for pins: </w:t>
      </w:r>
      <w:r w:rsidR="00451809" w:rsidRPr="00E5440E">
        <w:rPr>
          <w:rFonts w:ascii="Constantia" w:hAnsi="Constantia" w:cstheme="majorBidi"/>
        </w:rPr>
        <w:t xml:space="preserve">AISI 1045, AISI 4140 or AISI 1018 which is the hardest comparing to the other two. </w:t>
      </w:r>
      <w:r w:rsidR="00BA22F9" w:rsidRPr="00E5440E">
        <w:rPr>
          <w:rFonts w:ascii="Constantia" w:hAnsi="Constantia" w:cstheme="majorBidi"/>
        </w:rPr>
        <w:t xml:space="preserve">SKN and NTN </w:t>
      </w:r>
      <w:r w:rsidR="00AA7B94" w:rsidRPr="00E5440E">
        <w:rPr>
          <w:rFonts w:ascii="Constantia" w:hAnsi="Constantia" w:cstheme="majorBidi"/>
        </w:rPr>
        <w:t xml:space="preserve">are the two </w:t>
      </w:r>
      <w:r w:rsidR="00481ACC" w:rsidRPr="00E5440E">
        <w:rPr>
          <w:rFonts w:ascii="Constantia" w:hAnsi="Constantia" w:cstheme="majorBidi"/>
        </w:rPr>
        <w:t xml:space="preserve">purchases sites were selected by the client for the bearings. </w:t>
      </w:r>
    </w:p>
    <w:p w14:paraId="292B69CC" w14:textId="77777777" w:rsidR="00D55D4A" w:rsidRPr="00E5440E" w:rsidRDefault="00D55D4A" w:rsidP="00454AA6">
      <w:pPr>
        <w:spacing w:line="276" w:lineRule="auto"/>
        <w:jc w:val="both"/>
        <w:rPr>
          <w:rFonts w:ascii="Constantia" w:hAnsi="Constantia" w:cstheme="majorBidi"/>
        </w:rPr>
      </w:pPr>
    </w:p>
    <w:p w14:paraId="5EB0B86A" w14:textId="7C995409" w:rsidR="0069366E" w:rsidRDefault="008B7B78" w:rsidP="00454AA6">
      <w:pPr>
        <w:pStyle w:val="Heading3"/>
        <w:spacing w:line="276" w:lineRule="auto"/>
        <w:rPr>
          <w:rFonts w:ascii="Constantia" w:eastAsia="Times New Roman" w:hAnsi="Constantia"/>
          <w:u w:val="single"/>
        </w:rPr>
      </w:pPr>
      <w:bookmarkStart w:id="23" w:name="_Toc1596386"/>
      <w:r w:rsidRPr="00E633BE">
        <w:rPr>
          <w:rFonts w:ascii="Constantia" w:hAnsi="Constantia"/>
          <w:u w:val="single"/>
        </w:rPr>
        <w:t>1.6.</w:t>
      </w:r>
      <w:r w:rsidR="00481ACC" w:rsidRPr="00E633BE">
        <w:rPr>
          <w:rFonts w:ascii="Constantia" w:hAnsi="Constantia"/>
          <w:u w:val="single"/>
        </w:rPr>
        <w:t xml:space="preserve">5 </w:t>
      </w:r>
      <w:r w:rsidR="00481ACC" w:rsidRPr="00E633BE">
        <w:rPr>
          <w:rFonts w:ascii="Constantia" w:eastAsia="Times New Roman" w:hAnsi="Constantia"/>
          <w:u w:val="single"/>
        </w:rPr>
        <w:t xml:space="preserve">Meet OSHA </w:t>
      </w:r>
      <w:r w:rsidRPr="00E633BE">
        <w:rPr>
          <w:rFonts w:ascii="Constantia" w:eastAsia="Times New Roman" w:hAnsi="Constantia"/>
          <w:u w:val="single"/>
        </w:rPr>
        <w:t>S</w:t>
      </w:r>
      <w:r w:rsidR="00481ACC" w:rsidRPr="00E633BE">
        <w:rPr>
          <w:rFonts w:ascii="Constantia" w:eastAsia="Times New Roman" w:hAnsi="Constantia"/>
          <w:u w:val="single"/>
        </w:rPr>
        <w:t>tandards</w:t>
      </w:r>
      <w:bookmarkEnd w:id="23"/>
    </w:p>
    <w:p w14:paraId="3C3C9E7F" w14:textId="77777777" w:rsidR="00E633BE" w:rsidRPr="00E633BE" w:rsidRDefault="00E633BE" w:rsidP="00454AA6">
      <w:pPr>
        <w:spacing w:line="276" w:lineRule="auto"/>
      </w:pPr>
    </w:p>
    <w:p w14:paraId="0D380577" w14:textId="3CA8AB8F" w:rsidR="00FD7D30" w:rsidRPr="00E5440E" w:rsidRDefault="00481ACC" w:rsidP="00454AA6">
      <w:pPr>
        <w:spacing w:line="276" w:lineRule="auto"/>
        <w:jc w:val="both"/>
        <w:rPr>
          <w:rFonts w:ascii="Constantia" w:hAnsi="Constantia" w:cstheme="majorBidi"/>
        </w:rPr>
      </w:pPr>
      <w:r w:rsidRPr="00E5440E">
        <w:rPr>
          <w:rFonts w:ascii="Constantia" w:hAnsi="Constantia" w:cstheme="majorBidi"/>
        </w:rPr>
        <w:t xml:space="preserve">The Occupational Safety and Health Administration (OSHA) </w:t>
      </w:r>
      <w:r w:rsidR="00252BC5" w:rsidRPr="00E5440E">
        <w:rPr>
          <w:rFonts w:ascii="Constantia" w:hAnsi="Constantia" w:cstheme="majorBidi"/>
        </w:rPr>
        <w:t>which a mission is to ensure that employees work in safe environment by sitting and enforcing standards. The safe design deliver</w:t>
      </w:r>
      <w:r w:rsidR="00613301">
        <w:rPr>
          <w:rFonts w:ascii="Constantia" w:hAnsi="Constantia" w:cstheme="majorBidi"/>
        </w:rPr>
        <w:t>s</w:t>
      </w:r>
      <w:r w:rsidR="00252BC5" w:rsidRPr="00E5440E">
        <w:rPr>
          <w:rFonts w:ascii="Constantia" w:hAnsi="Constantia" w:cstheme="majorBidi"/>
        </w:rPr>
        <w:t xml:space="preserve"> safe working environment that keeps the operators life out of occupational death and injury. </w:t>
      </w:r>
      <w:r w:rsidR="00FD7D30" w:rsidRPr="00E5440E">
        <w:rPr>
          <w:rFonts w:ascii="Constantia" w:hAnsi="Constantia" w:cstheme="majorBidi"/>
        </w:rPr>
        <w:t xml:space="preserve">It is highly important to deliver a safe design to the company to avoid dangers. </w:t>
      </w:r>
    </w:p>
    <w:p w14:paraId="547CEBE3" w14:textId="77777777" w:rsidR="001273B1" w:rsidRDefault="001273B1" w:rsidP="009D443A">
      <w:pPr>
        <w:jc w:val="both"/>
        <w:rPr>
          <w:rFonts w:ascii="Constantia" w:hAnsi="Constantia" w:cstheme="majorBidi"/>
          <w:u w:val="single"/>
        </w:rPr>
      </w:pPr>
    </w:p>
    <w:p w14:paraId="3B0B3CAE" w14:textId="6058FD9E" w:rsidR="00481ACC" w:rsidRDefault="008B7B78" w:rsidP="00454AA6">
      <w:pPr>
        <w:pStyle w:val="Heading3"/>
        <w:spacing w:line="276" w:lineRule="auto"/>
        <w:rPr>
          <w:rFonts w:ascii="Constantia" w:eastAsia="Times New Roman" w:hAnsi="Constantia"/>
          <w:u w:val="single"/>
        </w:rPr>
      </w:pPr>
      <w:bookmarkStart w:id="24" w:name="_Toc1596387"/>
      <w:r w:rsidRPr="00E633BE">
        <w:rPr>
          <w:rFonts w:ascii="Constantia" w:hAnsi="Constantia"/>
          <w:u w:val="single"/>
        </w:rPr>
        <w:t>1.6.</w:t>
      </w:r>
      <w:r w:rsidR="00FD7D30" w:rsidRPr="00E633BE">
        <w:rPr>
          <w:rFonts w:ascii="Constantia" w:hAnsi="Constantia"/>
          <w:u w:val="single"/>
        </w:rPr>
        <w:t xml:space="preserve">6 </w:t>
      </w:r>
      <w:r w:rsidR="00FD7D30" w:rsidRPr="00E633BE">
        <w:rPr>
          <w:rFonts w:ascii="Constantia" w:eastAsia="Times New Roman" w:hAnsi="Constantia"/>
          <w:u w:val="single"/>
        </w:rPr>
        <w:t>Standard plate sizes</w:t>
      </w:r>
      <w:bookmarkEnd w:id="24"/>
    </w:p>
    <w:p w14:paraId="51069374" w14:textId="77777777" w:rsidR="00454AA6" w:rsidRPr="00454AA6" w:rsidRDefault="00454AA6" w:rsidP="00454AA6"/>
    <w:p w14:paraId="56F22F14" w14:textId="14CBF138" w:rsidR="00FD7D30" w:rsidRPr="00E5440E" w:rsidRDefault="00931A08" w:rsidP="00454AA6">
      <w:pPr>
        <w:spacing w:line="276" w:lineRule="auto"/>
        <w:jc w:val="both"/>
        <w:rPr>
          <w:rFonts w:ascii="Constantia" w:hAnsi="Constantia" w:cstheme="majorBidi"/>
        </w:rPr>
      </w:pPr>
      <w:r w:rsidRPr="00E5440E">
        <w:rPr>
          <w:rFonts w:ascii="Constantia" w:hAnsi="Constantia" w:cstheme="majorBidi"/>
        </w:rPr>
        <w:t xml:space="preserve">As mentioned above the design will be build locally, so the client preferred the plates should be standardized with nominal sizes. </w:t>
      </w:r>
    </w:p>
    <w:p w14:paraId="6EF19E13" w14:textId="464A299A" w:rsidR="00931A08" w:rsidRPr="00BC23D7" w:rsidRDefault="00931A08" w:rsidP="009D443A">
      <w:pPr>
        <w:jc w:val="both"/>
        <w:rPr>
          <w:rFonts w:ascii="Constantia" w:hAnsi="Constantia" w:cstheme="majorBidi"/>
        </w:rPr>
      </w:pPr>
    </w:p>
    <w:p w14:paraId="2D44A4A6" w14:textId="60A91FE8" w:rsidR="00931A08" w:rsidRPr="00E633BE" w:rsidRDefault="00BC23D7" w:rsidP="00454AA6">
      <w:pPr>
        <w:pStyle w:val="Heading3"/>
        <w:spacing w:line="276" w:lineRule="auto"/>
        <w:rPr>
          <w:rFonts w:ascii="Constantia" w:eastAsia="Times New Roman" w:hAnsi="Constantia"/>
          <w:u w:val="single"/>
        </w:rPr>
      </w:pPr>
      <w:bookmarkStart w:id="25" w:name="_Toc1596388"/>
      <w:r w:rsidRPr="00E633BE">
        <w:rPr>
          <w:rFonts w:ascii="Constantia" w:hAnsi="Constantia"/>
          <w:u w:val="single"/>
        </w:rPr>
        <w:t>1.6</w:t>
      </w:r>
      <w:r w:rsidR="00931A08" w:rsidRPr="00E633BE">
        <w:rPr>
          <w:rFonts w:ascii="Constantia" w:hAnsi="Constantia"/>
          <w:u w:val="single"/>
        </w:rPr>
        <w:t xml:space="preserve">.7 </w:t>
      </w:r>
      <w:r w:rsidR="00931A08" w:rsidRPr="00E633BE">
        <w:rPr>
          <w:rFonts w:ascii="Constantia" w:eastAsia="Times New Roman" w:hAnsi="Constantia"/>
          <w:u w:val="single"/>
        </w:rPr>
        <w:t>Variable Design</w:t>
      </w:r>
      <w:bookmarkEnd w:id="25"/>
    </w:p>
    <w:p w14:paraId="5EEC57E3" w14:textId="12AA6E93" w:rsidR="00931A08" w:rsidRPr="00E5440E" w:rsidRDefault="00931A08" w:rsidP="00454AA6">
      <w:pPr>
        <w:tabs>
          <w:tab w:val="left" w:pos="6548"/>
        </w:tabs>
        <w:spacing w:line="276" w:lineRule="auto"/>
        <w:jc w:val="both"/>
        <w:rPr>
          <w:rFonts w:ascii="Constantia" w:hAnsi="Constantia" w:cstheme="majorBidi"/>
        </w:rPr>
      </w:pPr>
    </w:p>
    <w:p w14:paraId="76A16AB4" w14:textId="5A110E2E" w:rsidR="00BA22F9" w:rsidRPr="00E5440E" w:rsidRDefault="00931A08" w:rsidP="00454AA6">
      <w:pPr>
        <w:tabs>
          <w:tab w:val="left" w:pos="6548"/>
        </w:tabs>
        <w:spacing w:line="276" w:lineRule="auto"/>
        <w:jc w:val="both"/>
        <w:rPr>
          <w:rFonts w:ascii="Constantia" w:hAnsi="Constantia" w:cstheme="majorBidi"/>
        </w:rPr>
      </w:pPr>
      <w:r w:rsidRPr="00E5440E">
        <w:rPr>
          <w:rFonts w:ascii="Constantia" w:hAnsi="Constantia" w:cstheme="majorBidi"/>
        </w:rPr>
        <w:t xml:space="preserve">3-D mechanical drawing </w:t>
      </w:r>
      <w:r w:rsidR="00C276D3" w:rsidRPr="00E5440E">
        <w:rPr>
          <w:rFonts w:ascii="Constantia" w:hAnsi="Constantia" w:cstheme="majorBidi"/>
        </w:rPr>
        <w:t xml:space="preserve">and force analysis by using ANSYS </w:t>
      </w:r>
      <w:r w:rsidRPr="00E5440E">
        <w:rPr>
          <w:rFonts w:ascii="Constantia" w:hAnsi="Constantia" w:cstheme="majorBidi"/>
        </w:rPr>
        <w:t xml:space="preserve">must be completed </w:t>
      </w:r>
      <w:r w:rsidR="00C276D3" w:rsidRPr="00E5440E">
        <w:rPr>
          <w:rFonts w:ascii="Constantia" w:hAnsi="Constantia" w:cstheme="majorBidi"/>
        </w:rPr>
        <w:t xml:space="preserve">in order to double check the hand calculations by matching them with the obtaining FEA result.  SolidWorks will be used </w:t>
      </w:r>
      <w:r w:rsidR="000C5C9B" w:rsidRPr="00E5440E">
        <w:rPr>
          <w:rFonts w:ascii="Constantia" w:hAnsi="Constantia" w:cstheme="majorBidi"/>
        </w:rPr>
        <w:t xml:space="preserve">for the drawing </w:t>
      </w:r>
      <w:r w:rsidR="00C276D3" w:rsidRPr="00E5440E">
        <w:rPr>
          <w:rFonts w:ascii="Constantia" w:hAnsi="Constantia" w:cstheme="majorBidi"/>
        </w:rPr>
        <w:t>to</w:t>
      </w:r>
      <w:r w:rsidR="000C5C9B" w:rsidRPr="00E5440E">
        <w:rPr>
          <w:rFonts w:ascii="Constantia" w:hAnsi="Constantia" w:cstheme="majorBidi"/>
        </w:rPr>
        <w:t xml:space="preserve"> continually process the design ingredients. It also gives better understating the complex geometry and supports the hand calculations by picking the dimensions of any cross-sectional areas. </w:t>
      </w:r>
    </w:p>
    <w:p w14:paraId="6AF053CB" w14:textId="20CB8431" w:rsidR="000C5C9B" w:rsidRPr="00BC23D7" w:rsidRDefault="000C5C9B" w:rsidP="009D443A">
      <w:pPr>
        <w:tabs>
          <w:tab w:val="left" w:pos="6548"/>
        </w:tabs>
        <w:jc w:val="both"/>
        <w:rPr>
          <w:rFonts w:ascii="Constantia" w:hAnsi="Constantia" w:cstheme="majorBidi"/>
        </w:rPr>
      </w:pPr>
    </w:p>
    <w:p w14:paraId="3A9AFF94" w14:textId="0ED05E2F" w:rsidR="000C5C9B" w:rsidRPr="00E633BE" w:rsidRDefault="00BC23D7" w:rsidP="00454AA6">
      <w:pPr>
        <w:pStyle w:val="Heading3"/>
        <w:spacing w:line="276" w:lineRule="auto"/>
        <w:rPr>
          <w:rFonts w:ascii="Constantia" w:eastAsia="Times New Roman" w:hAnsi="Constantia"/>
          <w:u w:val="single"/>
        </w:rPr>
      </w:pPr>
      <w:bookmarkStart w:id="26" w:name="_Toc1596389"/>
      <w:r w:rsidRPr="00E633BE">
        <w:rPr>
          <w:rFonts w:ascii="Constantia" w:hAnsi="Constantia"/>
          <w:u w:val="single"/>
        </w:rPr>
        <w:t>1.6.</w:t>
      </w:r>
      <w:r w:rsidR="000C5C9B" w:rsidRPr="00E633BE">
        <w:rPr>
          <w:rFonts w:ascii="Constantia" w:hAnsi="Constantia"/>
          <w:u w:val="single"/>
        </w:rPr>
        <w:t xml:space="preserve">8 </w:t>
      </w:r>
      <w:r w:rsidR="000C5C9B" w:rsidRPr="00E633BE">
        <w:rPr>
          <w:rFonts w:ascii="Constantia" w:eastAsia="Times New Roman" w:hAnsi="Constantia"/>
          <w:u w:val="single"/>
        </w:rPr>
        <w:t>Pressure</w:t>
      </w:r>
      <w:bookmarkEnd w:id="26"/>
    </w:p>
    <w:p w14:paraId="463ACBAE" w14:textId="58A4A89A" w:rsidR="000C5C9B" w:rsidRPr="00E5440E" w:rsidRDefault="000C5C9B" w:rsidP="00454AA6">
      <w:pPr>
        <w:tabs>
          <w:tab w:val="left" w:pos="6548"/>
        </w:tabs>
        <w:spacing w:line="276" w:lineRule="auto"/>
        <w:jc w:val="both"/>
        <w:rPr>
          <w:rFonts w:ascii="Constantia" w:hAnsi="Constantia" w:cstheme="majorBidi"/>
          <w:b/>
          <w:bCs/>
          <w:i/>
          <w:iCs/>
          <w:u w:val="single"/>
        </w:rPr>
      </w:pPr>
    </w:p>
    <w:p w14:paraId="6B49E8E7" w14:textId="77777777" w:rsidR="00454AA6" w:rsidRDefault="000C5C9B" w:rsidP="00454AA6">
      <w:pPr>
        <w:tabs>
          <w:tab w:val="left" w:pos="6548"/>
        </w:tabs>
        <w:spacing w:line="276" w:lineRule="auto"/>
        <w:jc w:val="both"/>
        <w:rPr>
          <w:rFonts w:ascii="Constantia" w:hAnsi="Constantia" w:cstheme="majorBidi"/>
        </w:rPr>
      </w:pPr>
      <w:r w:rsidRPr="00E5440E">
        <w:rPr>
          <w:rFonts w:ascii="Constantia" w:hAnsi="Constantia" w:cstheme="majorBidi"/>
        </w:rPr>
        <w:t xml:space="preserve">The hydraulic cylinder </w:t>
      </w:r>
      <w:r w:rsidR="0044035A" w:rsidRPr="00E5440E">
        <w:rPr>
          <w:rFonts w:ascii="Constantia" w:hAnsi="Constantia" w:cstheme="majorBidi"/>
        </w:rPr>
        <w:t>usually used in mobile application</w:t>
      </w:r>
      <w:r w:rsidR="00EE577B" w:rsidRPr="00E5440E">
        <w:rPr>
          <w:rFonts w:ascii="Constantia" w:hAnsi="Constantia" w:cstheme="majorBidi"/>
        </w:rPr>
        <w:t>. It will be attached to the design to support the boom arm</w:t>
      </w:r>
      <w:r w:rsidRPr="00E5440E">
        <w:rPr>
          <w:rFonts w:ascii="Constantia" w:hAnsi="Constantia" w:cstheme="majorBidi"/>
        </w:rPr>
        <w:t xml:space="preserve"> </w:t>
      </w:r>
      <w:r w:rsidR="0044035A" w:rsidRPr="00E5440E">
        <w:rPr>
          <w:rFonts w:ascii="Constantia" w:hAnsi="Constantia" w:cstheme="majorBidi"/>
        </w:rPr>
        <w:t xml:space="preserve">motion by creating mechanical pressurized force </w:t>
      </w:r>
      <w:r w:rsidR="00EE577B" w:rsidRPr="00E5440E">
        <w:rPr>
          <w:rFonts w:ascii="Constantia" w:hAnsi="Constantia" w:cstheme="majorBidi"/>
        </w:rPr>
        <w:t>in a linear motion. The pressure input of the hydraulic</w:t>
      </w:r>
      <w:r w:rsidR="00B357E2" w:rsidRPr="00E5440E">
        <w:rPr>
          <w:rFonts w:ascii="Constantia" w:hAnsi="Constantia" w:cstheme="majorBidi"/>
        </w:rPr>
        <w:t xml:space="preserve"> was </w:t>
      </w:r>
      <w:proofErr w:type="gramStart"/>
      <w:r w:rsidR="00B357E2" w:rsidRPr="00E5440E">
        <w:rPr>
          <w:rFonts w:ascii="Constantia" w:hAnsi="Constantia" w:cstheme="majorBidi"/>
        </w:rPr>
        <w:t>planed</w:t>
      </w:r>
      <w:proofErr w:type="gramEnd"/>
      <w:r w:rsidR="00B357E2" w:rsidRPr="00E5440E">
        <w:rPr>
          <w:rFonts w:ascii="Constantia" w:hAnsi="Constantia" w:cstheme="majorBidi"/>
        </w:rPr>
        <w:t xml:space="preserve"> to be 2,000 psi as a marginal value then will be 1,500 psi as maximum in the final draft of the project. </w:t>
      </w:r>
    </w:p>
    <w:p w14:paraId="669E27A2" w14:textId="53EAA1B1" w:rsidR="00B357E2" w:rsidRPr="00454AA6" w:rsidRDefault="00BC23D7" w:rsidP="00454AA6">
      <w:pPr>
        <w:tabs>
          <w:tab w:val="left" w:pos="6548"/>
        </w:tabs>
        <w:spacing w:line="276" w:lineRule="auto"/>
        <w:jc w:val="both"/>
        <w:rPr>
          <w:rFonts w:ascii="Constantia" w:hAnsi="Constantia" w:cstheme="majorBidi"/>
        </w:rPr>
      </w:pPr>
      <w:r w:rsidRPr="00E633BE">
        <w:rPr>
          <w:rFonts w:ascii="Constantia" w:hAnsi="Constantia"/>
          <w:u w:val="single"/>
        </w:rPr>
        <w:lastRenderedPageBreak/>
        <w:t>1.6.</w:t>
      </w:r>
      <w:r w:rsidR="00B357E2" w:rsidRPr="00E633BE">
        <w:rPr>
          <w:rFonts w:ascii="Constantia" w:hAnsi="Constantia"/>
          <w:u w:val="single"/>
        </w:rPr>
        <w:t xml:space="preserve">9 </w:t>
      </w:r>
      <w:r w:rsidR="00B357E2" w:rsidRPr="00E633BE">
        <w:rPr>
          <w:rFonts w:ascii="Constantia" w:eastAsia="Times New Roman" w:hAnsi="Constantia"/>
          <w:u w:val="single"/>
        </w:rPr>
        <w:t>Distance</w:t>
      </w:r>
    </w:p>
    <w:p w14:paraId="04B1D404" w14:textId="322741E6" w:rsidR="00B357E2" w:rsidRPr="00E5440E" w:rsidRDefault="00B357E2" w:rsidP="00454AA6">
      <w:pPr>
        <w:spacing w:line="276" w:lineRule="auto"/>
        <w:jc w:val="both"/>
        <w:rPr>
          <w:rFonts w:ascii="Constantia" w:eastAsia="Times New Roman" w:hAnsi="Constantia"/>
          <w:b/>
          <w:bCs/>
          <w:i/>
          <w:iCs/>
          <w:color w:val="000000"/>
          <w:u w:val="single"/>
        </w:rPr>
      </w:pPr>
    </w:p>
    <w:p w14:paraId="69924CEB" w14:textId="77777777" w:rsidR="003B1784" w:rsidRPr="00E5440E" w:rsidRDefault="00EA1765" w:rsidP="00454AA6">
      <w:pPr>
        <w:spacing w:line="276" w:lineRule="auto"/>
        <w:jc w:val="both"/>
        <w:rPr>
          <w:rFonts w:ascii="Constantia" w:eastAsia="Times New Roman" w:hAnsi="Constantia"/>
          <w:color w:val="000000"/>
        </w:rPr>
      </w:pPr>
      <w:r w:rsidRPr="00E5440E">
        <w:rPr>
          <w:rFonts w:ascii="Constantia" w:eastAsia="Times New Roman" w:hAnsi="Constantia"/>
          <w:color w:val="000000"/>
        </w:rPr>
        <w:t xml:space="preserve">The clearance distance between the coil and the arm while unloading position is ranged between 6” to 8”. The goal is to design it with 8” away from the coil </w:t>
      </w:r>
      <w:r w:rsidR="003B1784" w:rsidRPr="00E5440E">
        <w:rPr>
          <w:rFonts w:ascii="Constantia" w:eastAsia="Times New Roman" w:hAnsi="Constantia"/>
          <w:color w:val="000000"/>
        </w:rPr>
        <w:t xml:space="preserve">which will reduce the footprint to ease the forklift traffic. </w:t>
      </w:r>
    </w:p>
    <w:p w14:paraId="4C59C696" w14:textId="77777777" w:rsidR="00FC4550" w:rsidRPr="00FC4550" w:rsidRDefault="00FC4550" w:rsidP="00FC4550"/>
    <w:p w14:paraId="2717D1B3" w14:textId="0DBBA5B5" w:rsidR="00EA1765" w:rsidRPr="00E633BE" w:rsidRDefault="00BC23D7" w:rsidP="00454AA6">
      <w:pPr>
        <w:pStyle w:val="Heading3"/>
        <w:spacing w:line="276" w:lineRule="auto"/>
        <w:rPr>
          <w:rFonts w:ascii="Constantia" w:eastAsia="Times New Roman" w:hAnsi="Constantia"/>
          <w:u w:val="single"/>
        </w:rPr>
      </w:pPr>
      <w:bookmarkStart w:id="27" w:name="_Toc1596390"/>
      <w:r w:rsidRPr="00E633BE">
        <w:rPr>
          <w:rFonts w:ascii="Constantia" w:hAnsi="Constantia"/>
          <w:u w:val="single"/>
        </w:rPr>
        <w:t>1.6.</w:t>
      </w:r>
      <w:r w:rsidR="003B1784" w:rsidRPr="00E633BE">
        <w:rPr>
          <w:rFonts w:ascii="Constantia" w:eastAsia="Times New Roman" w:hAnsi="Constantia"/>
          <w:u w:val="single"/>
        </w:rPr>
        <w:t>10</w:t>
      </w:r>
      <w:r w:rsidR="00EA1765" w:rsidRPr="00E633BE">
        <w:rPr>
          <w:rFonts w:ascii="Constantia" w:eastAsia="Times New Roman" w:hAnsi="Constantia"/>
          <w:u w:val="single"/>
        </w:rPr>
        <w:t xml:space="preserve"> </w:t>
      </w:r>
      <w:r w:rsidR="003B1784" w:rsidRPr="00E633BE">
        <w:rPr>
          <w:rFonts w:ascii="Constantia" w:eastAsia="Times New Roman" w:hAnsi="Constantia"/>
          <w:u w:val="single"/>
        </w:rPr>
        <w:t>Cost</w:t>
      </w:r>
      <w:bookmarkEnd w:id="27"/>
    </w:p>
    <w:p w14:paraId="0C739784" w14:textId="77777777" w:rsidR="00B357E2" w:rsidRPr="00E5440E" w:rsidRDefault="00B357E2" w:rsidP="00454AA6">
      <w:pPr>
        <w:spacing w:line="276" w:lineRule="auto"/>
        <w:jc w:val="both"/>
        <w:rPr>
          <w:rFonts w:ascii="Constantia" w:eastAsia="Times New Roman" w:hAnsi="Constantia"/>
          <w:color w:val="000000"/>
        </w:rPr>
      </w:pPr>
    </w:p>
    <w:p w14:paraId="581E50B6" w14:textId="77777777" w:rsidR="00FA0F1D" w:rsidRDefault="003B1784" w:rsidP="00454AA6">
      <w:pPr>
        <w:tabs>
          <w:tab w:val="left" w:pos="6548"/>
        </w:tabs>
        <w:spacing w:line="276" w:lineRule="auto"/>
        <w:jc w:val="both"/>
        <w:rPr>
          <w:rFonts w:ascii="Constantia" w:hAnsi="Constantia" w:cstheme="majorBidi"/>
        </w:rPr>
      </w:pPr>
      <w:r w:rsidRPr="00E5440E">
        <w:rPr>
          <w:rFonts w:ascii="Constantia" w:hAnsi="Constantia" w:cstheme="majorBidi"/>
        </w:rPr>
        <w:t>A budget of $86,000</w:t>
      </w:r>
      <w:r w:rsidR="00C90EB2" w:rsidRPr="00E5440E">
        <w:rPr>
          <w:rFonts w:ascii="Constantia" w:hAnsi="Constantia" w:cstheme="majorBidi"/>
        </w:rPr>
        <w:t xml:space="preserve"> is estimated to sponsor the entire project. The team will reach the marginal value first which is $100,000, then working on reduce the price as much as possible.</w:t>
      </w:r>
    </w:p>
    <w:p w14:paraId="302CE54E" w14:textId="77777777" w:rsidR="00FA0F1D" w:rsidRPr="00D55D4A" w:rsidRDefault="00FA0F1D" w:rsidP="00FA0F1D">
      <w:pPr>
        <w:tabs>
          <w:tab w:val="left" w:pos="6548"/>
        </w:tabs>
        <w:spacing w:line="276" w:lineRule="auto"/>
        <w:jc w:val="both"/>
        <w:rPr>
          <w:rFonts w:ascii="Constantia" w:eastAsia="Times New Roman" w:hAnsi="Constantia"/>
          <w:sz w:val="28"/>
          <w:szCs w:val="28"/>
          <w:u w:val="single"/>
        </w:rPr>
      </w:pPr>
    </w:p>
    <w:p w14:paraId="5E52F331" w14:textId="75EA351E" w:rsidR="00E65D5E" w:rsidRPr="00E633BE" w:rsidRDefault="00BC23D7" w:rsidP="00454AA6">
      <w:pPr>
        <w:pStyle w:val="Heading2"/>
        <w:spacing w:line="276" w:lineRule="auto"/>
        <w:rPr>
          <w:rFonts w:ascii="Constantia" w:hAnsi="Constantia"/>
          <w:sz w:val="28"/>
          <w:szCs w:val="28"/>
          <w:u w:val="single"/>
        </w:rPr>
      </w:pPr>
      <w:bookmarkStart w:id="28" w:name="_Toc1596391"/>
      <w:r w:rsidRPr="00E633BE">
        <w:rPr>
          <w:rFonts w:ascii="Constantia" w:eastAsia="Times New Roman" w:hAnsi="Constantia"/>
          <w:sz w:val="28"/>
          <w:szCs w:val="28"/>
          <w:u w:val="single"/>
        </w:rPr>
        <w:t xml:space="preserve">1.7 </w:t>
      </w:r>
      <w:r w:rsidR="00E65D5E" w:rsidRPr="00E633BE">
        <w:rPr>
          <w:rFonts w:ascii="Constantia" w:eastAsia="Times New Roman" w:hAnsi="Constantia"/>
          <w:sz w:val="28"/>
          <w:szCs w:val="28"/>
          <w:u w:val="single"/>
        </w:rPr>
        <w:t>G</w:t>
      </w:r>
      <w:r w:rsidR="003A07D2">
        <w:rPr>
          <w:rFonts w:ascii="Constantia" w:eastAsia="Times New Roman" w:hAnsi="Constantia"/>
          <w:sz w:val="28"/>
          <w:szCs w:val="28"/>
          <w:u w:val="single"/>
        </w:rPr>
        <w:t>roup</w:t>
      </w:r>
      <w:r w:rsidR="00E65D5E" w:rsidRPr="00E633BE">
        <w:rPr>
          <w:rFonts w:ascii="Constantia" w:eastAsia="Times New Roman" w:hAnsi="Constantia"/>
          <w:sz w:val="28"/>
          <w:szCs w:val="28"/>
          <w:u w:val="single"/>
        </w:rPr>
        <w:t xml:space="preserve"> A</w:t>
      </w:r>
      <w:r w:rsidR="003A07D2">
        <w:rPr>
          <w:rFonts w:ascii="Constantia" w:eastAsia="Times New Roman" w:hAnsi="Constantia"/>
          <w:sz w:val="28"/>
          <w:szCs w:val="28"/>
          <w:u w:val="single"/>
        </w:rPr>
        <w:t>llocation</w:t>
      </w:r>
      <w:bookmarkEnd w:id="28"/>
    </w:p>
    <w:p w14:paraId="6CCC4D7B" w14:textId="77777777" w:rsidR="00E65D5E" w:rsidRPr="00E5440E" w:rsidRDefault="00E65D5E" w:rsidP="00454AA6">
      <w:pPr>
        <w:pStyle w:val="ListParagraph"/>
        <w:spacing w:line="276" w:lineRule="auto"/>
        <w:ind w:left="480"/>
        <w:jc w:val="both"/>
        <w:rPr>
          <w:rFonts w:ascii="Constantia" w:eastAsia="Times New Roman" w:hAnsi="Constantia"/>
        </w:rPr>
      </w:pPr>
    </w:p>
    <w:p w14:paraId="2F4899C2" w14:textId="38AFBB7A" w:rsidR="00E65D5E" w:rsidRPr="00E5440E" w:rsidRDefault="00E65D5E" w:rsidP="00454AA6">
      <w:pPr>
        <w:pStyle w:val="ListParagraph"/>
        <w:spacing w:line="276" w:lineRule="auto"/>
        <w:ind w:left="0"/>
        <w:jc w:val="both"/>
        <w:rPr>
          <w:rFonts w:ascii="Constantia" w:eastAsia="Times New Roman" w:hAnsi="Constantia"/>
        </w:rPr>
      </w:pPr>
      <w:r w:rsidRPr="00E5440E">
        <w:rPr>
          <w:rFonts w:ascii="Constantia" w:eastAsia="Times New Roman" w:hAnsi="Constantia"/>
        </w:rPr>
        <w:t xml:space="preserve">The new provided design should be replaced instead of the current one. The operations have harder time when they try to unload </w:t>
      </w:r>
      <w:r w:rsidR="00907704" w:rsidRPr="00E5440E">
        <w:rPr>
          <w:rFonts w:ascii="Constantia" w:eastAsia="Times New Roman" w:hAnsi="Constantia"/>
        </w:rPr>
        <w:t xml:space="preserve">the coil out of the machine because of the swings OBBS which takes more footprint. The company proposed this project to change the mobility of the support arm from horizontal to vertical rotation. </w:t>
      </w:r>
    </w:p>
    <w:p w14:paraId="37FC9DD5" w14:textId="77777777" w:rsidR="00130527" w:rsidRPr="00130527" w:rsidRDefault="00130527" w:rsidP="00130527">
      <w:pPr>
        <w:spacing w:line="276" w:lineRule="auto"/>
        <w:jc w:val="both"/>
        <w:rPr>
          <w:rFonts w:ascii="Constantia" w:eastAsia="Times New Roman" w:hAnsi="Constantia"/>
        </w:rPr>
      </w:pPr>
    </w:p>
    <w:p w14:paraId="2CB2FFBF" w14:textId="38FE5147" w:rsidR="001F1EBF" w:rsidRDefault="00BC23D7" w:rsidP="00454AA6">
      <w:pPr>
        <w:pStyle w:val="Heading3"/>
        <w:spacing w:line="276" w:lineRule="auto"/>
        <w:rPr>
          <w:rFonts w:ascii="Constantia" w:hAnsi="Constantia"/>
          <w:u w:val="single"/>
        </w:rPr>
      </w:pPr>
      <w:bookmarkStart w:id="29" w:name="_Toc1596393"/>
      <w:r w:rsidRPr="00E633BE">
        <w:rPr>
          <w:rFonts w:ascii="Constantia" w:hAnsi="Constantia"/>
          <w:u w:val="single"/>
        </w:rPr>
        <w:t>1.7.2</w:t>
      </w:r>
      <w:r w:rsidR="00FE611C" w:rsidRPr="00E633BE">
        <w:rPr>
          <w:rFonts w:ascii="Constantia" w:hAnsi="Constantia"/>
          <w:u w:val="single"/>
        </w:rPr>
        <w:t xml:space="preserve"> </w:t>
      </w:r>
      <w:r w:rsidR="005500CE" w:rsidRPr="00E633BE">
        <w:rPr>
          <w:rFonts w:ascii="Constantia" w:hAnsi="Constantia"/>
          <w:u w:val="single"/>
        </w:rPr>
        <w:t>Recourses Allocations</w:t>
      </w:r>
      <w:bookmarkEnd w:id="29"/>
      <w:r w:rsidR="005500CE" w:rsidRPr="00E633BE">
        <w:rPr>
          <w:rFonts w:ascii="Constantia" w:hAnsi="Constantia"/>
          <w:u w:val="single"/>
        </w:rPr>
        <w:t xml:space="preserve">  </w:t>
      </w:r>
    </w:p>
    <w:p w14:paraId="582D5E07" w14:textId="77777777" w:rsidR="00E633BE" w:rsidRPr="00E633BE" w:rsidRDefault="00E633BE" w:rsidP="00454AA6">
      <w:pPr>
        <w:spacing w:line="276" w:lineRule="auto"/>
      </w:pPr>
    </w:p>
    <w:p w14:paraId="08DC604C" w14:textId="77777777" w:rsidR="00E5440E" w:rsidRPr="00E5440E" w:rsidRDefault="005500CE" w:rsidP="00454AA6">
      <w:pPr>
        <w:tabs>
          <w:tab w:val="left" w:pos="1440"/>
        </w:tabs>
        <w:spacing w:line="276" w:lineRule="auto"/>
        <w:jc w:val="both"/>
        <w:rPr>
          <w:rFonts w:ascii="Constantia" w:hAnsi="Constantia" w:cstheme="majorBidi"/>
        </w:rPr>
      </w:pPr>
      <w:r w:rsidRPr="00E5440E">
        <w:rPr>
          <w:rFonts w:ascii="Constantia" w:hAnsi="Constantia" w:cstheme="majorBidi"/>
        </w:rPr>
        <w:t xml:space="preserve">Resource allocation was split by university furnished items and client furnished items. The university furnished software (Computer Aided Design and Finite Element Analysis) for use of the project. This included, but was not limited to, SolidWorks, ANSYS, and Simulation Mechanical. In addition, the client provided hand calculations filed in PDF that containing the force analysis, bearing selections for their current design. </w:t>
      </w:r>
    </w:p>
    <w:p w14:paraId="13F0048C" w14:textId="77777777" w:rsidR="009D443A" w:rsidRPr="00BC23D7" w:rsidRDefault="009D443A" w:rsidP="009D443A">
      <w:pPr>
        <w:jc w:val="both"/>
        <w:rPr>
          <w:rFonts w:ascii="Constantia" w:eastAsia="Times New Roman" w:hAnsi="Constantia"/>
          <w:sz w:val="28"/>
          <w:szCs w:val="28"/>
          <w:u w:val="single"/>
        </w:rPr>
      </w:pPr>
    </w:p>
    <w:p w14:paraId="5B2FF7FE" w14:textId="1D27F602" w:rsidR="005500CE" w:rsidRPr="00E633BE" w:rsidRDefault="00BC23D7" w:rsidP="00454AA6">
      <w:pPr>
        <w:pStyle w:val="Heading2"/>
        <w:spacing w:line="276" w:lineRule="auto"/>
        <w:rPr>
          <w:rFonts w:ascii="Constantia" w:eastAsia="Times New Roman" w:hAnsi="Constantia"/>
          <w:sz w:val="28"/>
          <w:szCs w:val="28"/>
          <w:u w:val="single"/>
        </w:rPr>
      </w:pPr>
      <w:bookmarkStart w:id="30" w:name="_Toc1596394"/>
      <w:r w:rsidRPr="00E633BE">
        <w:rPr>
          <w:rFonts w:ascii="Constantia" w:eastAsia="Times New Roman" w:hAnsi="Constantia"/>
          <w:sz w:val="28"/>
          <w:szCs w:val="28"/>
          <w:u w:val="single"/>
        </w:rPr>
        <w:t>1.8</w:t>
      </w:r>
      <w:r w:rsidR="001F1EBF" w:rsidRPr="00E633BE">
        <w:rPr>
          <w:rFonts w:ascii="Constantia" w:eastAsia="Times New Roman" w:hAnsi="Constantia"/>
          <w:sz w:val="28"/>
          <w:szCs w:val="28"/>
          <w:u w:val="single"/>
        </w:rPr>
        <w:t xml:space="preserve"> B</w:t>
      </w:r>
      <w:r w:rsidRPr="00E633BE">
        <w:rPr>
          <w:rFonts w:ascii="Constantia" w:eastAsia="Times New Roman" w:hAnsi="Constantia"/>
          <w:sz w:val="28"/>
          <w:szCs w:val="28"/>
          <w:u w:val="single"/>
        </w:rPr>
        <w:t>udget</w:t>
      </w:r>
      <w:bookmarkEnd w:id="30"/>
    </w:p>
    <w:p w14:paraId="70091B3C" w14:textId="77777777" w:rsidR="009D443A" w:rsidRPr="00E5440E" w:rsidRDefault="009D443A" w:rsidP="00454AA6">
      <w:pPr>
        <w:spacing w:line="276" w:lineRule="auto"/>
        <w:jc w:val="both"/>
        <w:rPr>
          <w:rFonts w:ascii="Constantia" w:eastAsia="Times New Roman" w:hAnsi="Constantia"/>
          <w:b/>
          <w:bCs/>
          <w:i/>
          <w:iCs/>
          <w:sz w:val="28"/>
          <w:szCs w:val="28"/>
        </w:rPr>
      </w:pPr>
    </w:p>
    <w:p w14:paraId="56DED061" w14:textId="28EB0019" w:rsidR="004602C7" w:rsidRPr="00E5440E" w:rsidRDefault="005500CE" w:rsidP="00454AA6">
      <w:pPr>
        <w:tabs>
          <w:tab w:val="left" w:pos="1440"/>
        </w:tabs>
        <w:spacing w:line="276" w:lineRule="auto"/>
        <w:jc w:val="both"/>
        <w:rPr>
          <w:rFonts w:ascii="Constantia" w:hAnsi="Constantia" w:cstheme="majorBidi"/>
        </w:rPr>
      </w:pPr>
      <w:r w:rsidRPr="00E5440E">
        <w:rPr>
          <w:rFonts w:ascii="Constantia" w:hAnsi="Constantia" w:cstheme="majorBidi"/>
        </w:rPr>
        <w:t>The preliminary budget is detailed in Table 8</w:t>
      </w:r>
      <w:r w:rsidR="00950CA2">
        <w:rPr>
          <w:rFonts w:ascii="Constantia" w:hAnsi="Constantia" w:cstheme="majorBidi"/>
        </w:rPr>
        <w:t xml:space="preserve"> given by SES</w:t>
      </w:r>
      <w:r w:rsidRPr="00E5440E">
        <w:rPr>
          <w:rFonts w:ascii="Constantia" w:hAnsi="Constantia" w:cstheme="majorBidi"/>
        </w:rPr>
        <w:t>. The budget considered the costs associated with design materials and labor. The materials costs changed as the design developed or beefed up further. The client expected that the total cost to be 86,000 USD</w:t>
      </w:r>
      <w:r w:rsidR="00B86D91" w:rsidRPr="00E5440E">
        <w:rPr>
          <w:rFonts w:ascii="Constantia" w:hAnsi="Constantia" w:cstheme="majorBidi"/>
        </w:rPr>
        <w:t>. As long as the development of the project worth more money, the client is well to sponsor with higher budget. Table 8 highlights the cost of each part of the entire assembly as well as the labor engineering hour.</w:t>
      </w:r>
    </w:p>
    <w:p w14:paraId="55504360" w14:textId="77777777" w:rsidR="001273B1" w:rsidRDefault="001273B1" w:rsidP="004602C7">
      <w:pPr>
        <w:tabs>
          <w:tab w:val="left" w:pos="1440"/>
        </w:tabs>
        <w:jc w:val="center"/>
        <w:rPr>
          <w:rFonts w:ascii="Constantia" w:hAnsi="Constantia" w:cstheme="majorBidi"/>
        </w:rPr>
      </w:pPr>
    </w:p>
    <w:p w14:paraId="12C5AF62" w14:textId="77777777" w:rsidR="002B2CC6" w:rsidRDefault="002B2CC6" w:rsidP="002A1406">
      <w:pPr>
        <w:tabs>
          <w:tab w:val="left" w:pos="1440"/>
        </w:tabs>
        <w:jc w:val="center"/>
        <w:rPr>
          <w:rFonts w:ascii="Constantia" w:hAnsi="Constantia" w:cstheme="majorBidi"/>
          <w:b/>
          <w:sz w:val="20"/>
          <w:szCs w:val="20"/>
        </w:rPr>
      </w:pPr>
    </w:p>
    <w:p w14:paraId="25CB054E" w14:textId="77777777" w:rsidR="00130527" w:rsidRDefault="00130527" w:rsidP="00BA4839">
      <w:pPr>
        <w:tabs>
          <w:tab w:val="left" w:pos="1440"/>
        </w:tabs>
        <w:jc w:val="center"/>
        <w:rPr>
          <w:rFonts w:asciiTheme="majorBidi" w:hAnsiTheme="majorBidi" w:cstheme="majorBidi"/>
        </w:rPr>
      </w:pPr>
    </w:p>
    <w:p w14:paraId="628532BE" w14:textId="623E8618" w:rsidR="002B2CC6" w:rsidRPr="00454AA6" w:rsidRDefault="009D443A" w:rsidP="00B4515F">
      <w:pPr>
        <w:pStyle w:val="Heading1"/>
        <w:spacing w:before="1440" w:after="240"/>
        <w:jc w:val="center"/>
        <w:rPr>
          <w:rFonts w:ascii="Constantia" w:hAnsi="Constantia"/>
          <w:b/>
          <w:bCs/>
          <w:sz w:val="28"/>
          <w:szCs w:val="28"/>
        </w:rPr>
      </w:pPr>
      <w:bookmarkStart w:id="31" w:name="_Toc1596395"/>
      <w:r w:rsidRPr="00454AA6">
        <w:rPr>
          <w:rFonts w:ascii="Constantia" w:hAnsi="Constantia"/>
          <w:b/>
          <w:bCs/>
          <w:sz w:val="28"/>
          <w:szCs w:val="28"/>
        </w:rPr>
        <w:lastRenderedPageBreak/>
        <w:t>Chapter 2</w:t>
      </w:r>
      <w:bookmarkEnd w:id="31"/>
    </w:p>
    <w:p w14:paraId="6531EF9F" w14:textId="0B45FD8D" w:rsidR="00892F61" w:rsidRPr="00454AA6" w:rsidRDefault="00A22AEC" w:rsidP="002B2CC6">
      <w:pPr>
        <w:spacing w:before="20" w:after="480"/>
        <w:jc w:val="center"/>
        <w:rPr>
          <w:sz w:val="28"/>
          <w:szCs w:val="28"/>
        </w:rPr>
      </w:pPr>
      <w:r w:rsidRPr="00454AA6">
        <w:rPr>
          <w:rFonts w:asciiTheme="minorBidi" w:hAnsiTheme="minorBidi" w:cstheme="minorBidi"/>
          <w:b/>
          <w:bCs/>
          <w:sz w:val="28"/>
          <w:szCs w:val="28"/>
        </w:rPr>
        <w:t>P</w:t>
      </w:r>
      <w:r w:rsidR="00454AA6" w:rsidRPr="00454AA6">
        <w:rPr>
          <w:rFonts w:asciiTheme="minorBidi" w:hAnsiTheme="minorBidi" w:cstheme="minorBidi"/>
          <w:b/>
          <w:bCs/>
          <w:sz w:val="28"/>
          <w:szCs w:val="28"/>
        </w:rPr>
        <w:t xml:space="preserve">RIMARY ANALYSIS TECHNIQUE </w:t>
      </w:r>
    </w:p>
    <w:p w14:paraId="36150B09" w14:textId="71709C02" w:rsidR="009D443A" w:rsidRDefault="009D443A" w:rsidP="00454AA6">
      <w:pPr>
        <w:pStyle w:val="Heading2"/>
        <w:spacing w:line="276" w:lineRule="auto"/>
        <w:rPr>
          <w:rFonts w:ascii="Constantia" w:hAnsi="Constantia"/>
          <w:sz w:val="28"/>
          <w:szCs w:val="28"/>
          <w:u w:val="single"/>
        </w:rPr>
      </w:pPr>
      <w:bookmarkStart w:id="32" w:name="_Toc1596396"/>
      <w:r w:rsidRPr="00454AA6">
        <w:rPr>
          <w:rFonts w:ascii="Constantia" w:hAnsi="Constantia"/>
          <w:sz w:val="28"/>
          <w:szCs w:val="28"/>
          <w:u w:val="single"/>
        </w:rPr>
        <w:t>2.1 Design Evolution</w:t>
      </w:r>
      <w:bookmarkEnd w:id="32"/>
    </w:p>
    <w:p w14:paraId="081DF064" w14:textId="77777777" w:rsidR="00454AA6" w:rsidRPr="00454AA6" w:rsidRDefault="00454AA6" w:rsidP="00454AA6">
      <w:pPr>
        <w:spacing w:line="276" w:lineRule="auto"/>
      </w:pPr>
    </w:p>
    <w:p w14:paraId="60553075" w14:textId="1F708138" w:rsidR="009D443A" w:rsidRDefault="009D443A" w:rsidP="00454AA6">
      <w:pPr>
        <w:spacing w:line="276" w:lineRule="auto"/>
        <w:jc w:val="both"/>
        <w:rPr>
          <w:rFonts w:ascii="Constantia" w:hAnsi="Constantia"/>
        </w:rPr>
      </w:pPr>
      <w:r w:rsidRPr="00AE7B47">
        <w:rPr>
          <w:rFonts w:ascii="Constantia" w:hAnsi="Constantia"/>
        </w:rPr>
        <w:t>The</w:t>
      </w:r>
      <w:r w:rsidR="00C330C0">
        <w:rPr>
          <w:rFonts w:ascii="Constantia" w:hAnsi="Constantia"/>
        </w:rPr>
        <w:t xml:space="preserve"> </w:t>
      </w:r>
      <w:r w:rsidRPr="00AE7B47">
        <w:rPr>
          <w:rFonts w:ascii="Constantia" w:hAnsi="Constantia"/>
        </w:rPr>
        <w:t>hydraulic cylinder</w:t>
      </w:r>
      <w:r w:rsidR="00C330C0">
        <w:rPr>
          <w:rFonts w:ascii="Constantia" w:hAnsi="Constantia"/>
        </w:rPr>
        <w:t xml:space="preserve"> controls the swinging motion of the current design, which is constructed from stainless steel</w:t>
      </w:r>
      <w:r w:rsidRPr="00AE7B47">
        <w:rPr>
          <w:rFonts w:ascii="Constantia" w:hAnsi="Constantia"/>
        </w:rPr>
        <w:t>. It was planned to be developed in several aspects especially in its mobility. The current design was</w:t>
      </w:r>
      <w:r w:rsidR="00C330C0">
        <w:rPr>
          <w:rFonts w:ascii="Constantia" w:hAnsi="Constantia"/>
        </w:rPr>
        <w:t xml:space="preserve"> a</w:t>
      </w:r>
      <w:r w:rsidRPr="00AE7B47">
        <w:rPr>
          <w:rFonts w:ascii="Constantia" w:hAnsi="Constantia"/>
        </w:rPr>
        <w:t xml:space="preserve"> model </w:t>
      </w:r>
      <w:r w:rsidR="00C330C0">
        <w:rPr>
          <w:rFonts w:ascii="Constantia" w:hAnsi="Constantia"/>
        </w:rPr>
        <w:t>of</w:t>
      </w:r>
      <w:r w:rsidRPr="00AE7B47">
        <w:rPr>
          <w:rFonts w:ascii="Constantia" w:hAnsi="Constantia"/>
        </w:rPr>
        <w:t xml:space="preserve"> unchangeable design, so SES provided a replacement one that </w:t>
      </w:r>
      <w:r>
        <w:rPr>
          <w:rFonts w:ascii="Constantia" w:hAnsi="Constantia"/>
        </w:rPr>
        <w:t xml:space="preserve">was </w:t>
      </w:r>
      <w:r w:rsidRPr="00AE7B47">
        <w:rPr>
          <w:rFonts w:ascii="Constantia" w:hAnsi="Constantia"/>
        </w:rPr>
        <w:t xml:space="preserve">required to be analyzed. </w:t>
      </w:r>
      <w:r>
        <w:rPr>
          <w:rFonts w:ascii="Constantia" w:hAnsi="Constantia"/>
        </w:rPr>
        <w:t>They saw a need for analytical results which prove</w:t>
      </w:r>
      <w:r w:rsidR="00C330C0">
        <w:rPr>
          <w:rFonts w:ascii="Constantia" w:hAnsi="Constantia"/>
        </w:rPr>
        <w:t>s</w:t>
      </w:r>
      <w:r>
        <w:rPr>
          <w:rFonts w:ascii="Constantia" w:hAnsi="Constantia"/>
        </w:rPr>
        <w:t xml:space="preserve"> the capability of it to withstand the required load. The group went over different processes to move forward to the analysis of the evolution</w:t>
      </w:r>
      <w:r w:rsidR="00C330C0">
        <w:rPr>
          <w:rFonts w:ascii="Constantia" w:hAnsi="Constantia"/>
        </w:rPr>
        <w:t xml:space="preserve"> which</w:t>
      </w:r>
      <w:r>
        <w:rPr>
          <w:rFonts w:ascii="Constantia" w:hAnsi="Constantia"/>
        </w:rPr>
        <w:t xml:space="preserve"> started with identifying the problem, understanding the client</w:t>
      </w:r>
      <w:r w:rsidR="00C330C0">
        <w:rPr>
          <w:rFonts w:ascii="Constantia" w:hAnsi="Constantia"/>
        </w:rPr>
        <w:t>’s</w:t>
      </w:r>
      <w:r>
        <w:rPr>
          <w:rFonts w:ascii="Constantia" w:hAnsi="Constantia"/>
        </w:rPr>
        <w:t xml:space="preserve"> requirements and analyzing the future design to have</w:t>
      </w:r>
      <w:r w:rsidR="00C330C0">
        <w:rPr>
          <w:rFonts w:ascii="Constantia" w:hAnsi="Constantia"/>
        </w:rPr>
        <w:t xml:space="preserve"> a</w:t>
      </w:r>
      <w:r>
        <w:rPr>
          <w:rFonts w:ascii="Constantia" w:hAnsi="Constantia"/>
        </w:rPr>
        <w:t xml:space="preserve"> better idea about how much stress effect</w:t>
      </w:r>
      <w:r w:rsidR="00C330C0">
        <w:rPr>
          <w:rFonts w:ascii="Constantia" w:hAnsi="Constantia"/>
        </w:rPr>
        <w:t xml:space="preserve">s </w:t>
      </w:r>
      <w:r>
        <w:rPr>
          <w:rFonts w:ascii="Constantia" w:hAnsi="Constantia"/>
        </w:rPr>
        <w:t>t</w:t>
      </w:r>
      <w:r w:rsidR="00C330C0">
        <w:rPr>
          <w:rFonts w:ascii="Constantia" w:hAnsi="Constantia"/>
        </w:rPr>
        <w:t>he design</w:t>
      </w:r>
      <w:r>
        <w:rPr>
          <w:rFonts w:ascii="Constantia" w:hAnsi="Constantia"/>
        </w:rPr>
        <w:t xml:space="preserve">. </w:t>
      </w:r>
    </w:p>
    <w:p w14:paraId="1A5E6E14" w14:textId="77777777" w:rsidR="00454AA6" w:rsidRDefault="00454AA6" w:rsidP="009D443A">
      <w:pPr>
        <w:spacing w:line="276" w:lineRule="auto"/>
        <w:jc w:val="both"/>
        <w:rPr>
          <w:rFonts w:ascii="Constantia" w:hAnsi="Constantia"/>
        </w:rPr>
      </w:pPr>
    </w:p>
    <w:p w14:paraId="119F2996" w14:textId="4460B324" w:rsidR="009D443A" w:rsidRDefault="009D443A" w:rsidP="00454AA6">
      <w:pPr>
        <w:pStyle w:val="Heading2"/>
        <w:spacing w:line="276" w:lineRule="auto"/>
        <w:rPr>
          <w:rFonts w:ascii="Constantia" w:hAnsi="Constantia"/>
          <w:sz w:val="28"/>
          <w:szCs w:val="28"/>
          <w:u w:val="single"/>
        </w:rPr>
      </w:pPr>
      <w:bookmarkStart w:id="33" w:name="_Toc1596397"/>
      <w:r w:rsidRPr="00454AA6">
        <w:rPr>
          <w:rFonts w:ascii="Constantia" w:hAnsi="Constantia"/>
          <w:sz w:val="28"/>
          <w:szCs w:val="28"/>
          <w:u w:val="single"/>
        </w:rPr>
        <w:t>2.</w:t>
      </w:r>
      <w:r w:rsidR="002D4882" w:rsidRPr="00454AA6">
        <w:rPr>
          <w:rFonts w:ascii="Constantia" w:hAnsi="Constantia"/>
          <w:sz w:val="28"/>
          <w:szCs w:val="28"/>
          <w:u w:val="single"/>
        </w:rPr>
        <w:t>2</w:t>
      </w:r>
      <w:r w:rsidRPr="00454AA6">
        <w:rPr>
          <w:rFonts w:ascii="Constantia" w:hAnsi="Constantia"/>
          <w:sz w:val="28"/>
          <w:szCs w:val="28"/>
          <w:u w:val="single"/>
        </w:rPr>
        <w:t xml:space="preserve"> Design Features</w:t>
      </w:r>
      <w:bookmarkEnd w:id="33"/>
    </w:p>
    <w:p w14:paraId="4CC53D60" w14:textId="77777777" w:rsidR="00454AA6" w:rsidRPr="00454AA6" w:rsidRDefault="00454AA6" w:rsidP="00454AA6">
      <w:pPr>
        <w:spacing w:line="276" w:lineRule="auto"/>
      </w:pPr>
    </w:p>
    <w:p w14:paraId="220B1166" w14:textId="75E2AE21" w:rsidR="009D443A" w:rsidRDefault="009D443A" w:rsidP="00454AA6">
      <w:pPr>
        <w:spacing w:line="276" w:lineRule="auto"/>
        <w:jc w:val="both"/>
        <w:rPr>
          <w:rFonts w:ascii="Constantia" w:hAnsi="Constantia"/>
        </w:rPr>
      </w:pPr>
      <w:r>
        <w:rPr>
          <w:rFonts w:ascii="Constantia" w:hAnsi="Constantia"/>
        </w:rPr>
        <w:t xml:space="preserve">The new model which was designed as a </w:t>
      </w:r>
      <w:r w:rsidR="00C330C0">
        <w:rPr>
          <w:rFonts w:ascii="Constantia" w:hAnsi="Constantia"/>
        </w:rPr>
        <w:t>four-bar</w:t>
      </w:r>
      <w:r>
        <w:rPr>
          <w:rFonts w:ascii="Constantia" w:hAnsi="Constantia"/>
        </w:rPr>
        <w:t xml:space="preserve"> mechanism assemble</w:t>
      </w:r>
      <w:r w:rsidR="00C330C0">
        <w:rPr>
          <w:rFonts w:ascii="Constantia" w:hAnsi="Constantia"/>
        </w:rPr>
        <w:t>s</w:t>
      </w:r>
      <w:r>
        <w:rPr>
          <w:rFonts w:ascii="Constantia" w:hAnsi="Constantia"/>
        </w:rPr>
        <w:t xml:space="preserve"> with two linkages,</w:t>
      </w:r>
      <w:r w:rsidR="00C330C0">
        <w:rPr>
          <w:rFonts w:ascii="Constantia" w:hAnsi="Constantia"/>
        </w:rPr>
        <w:t xml:space="preserve"> a</w:t>
      </w:r>
      <w:r>
        <w:rPr>
          <w:rFonts w:ascii="Constantia" w:hAnsi="Constantia"/>
        </w:rPr>
        <w:t xml:space="preserve"> frame and</w:t>
      </w:r>
      <w:r w:rsidR="00C330C0">
        <w:rPr>
          <w:rFonts w:ascii="Constantia" w:hAnsi="Constantia"/>
        </w:rPr>
        <w:t xml:space="preserve"> a</w:t>
      </w:r>
      <w:r>
        <w:rPr>
          <w:rFonts w:ascii="Constantia" w:hAnsi="Constantia"/>
        </w:rPr>
        <w:t xml:space="preserve"> rotating arm. The lower linkage was used as an input link to drive the coupler which was the upper link</w:t>
      </w:r>
      <w:r w:rsidR="003D3394">
        <w:rPr>
          <w:rFonts w:ascii="Constantia" w:hAnsi="Constantia"/>
        </w:rPr>
        <w:t>,</w:t>
      </w:r>
      <w:r>
        <w:rPr>
          <w:rFonts w:ascii="Constantia" w:hAnsi="Constantia"/>
        </w:rPr>
        <w:t xml:space="preserve"> and the rotating arm was assumed to be the follower. There was a hydraulic cylinder attached to the assembly and it was mounted to the driver link which was pinned to the frame by rotational f</w:t>
      </w:r>
      <w:r w:rsidRPr="008F5B26">
        <w:rPr>
          <w:rFonts w:ascii="Constantia" w:hAnsi="Constantia"/>
        </w:rPr>
        <w:t>asteners</w:t>
      </w:r>
      <w:r>
        <w:rPr>
          <w:rFonts w:ascii="Constantia" w:hAnsi="Constantia"/>
        </w:rPr>
        <w:t xml:space="preserve"> in order to transform the linear motion that exerted by the cylinder to rotational motion. The driver rotated about the z-axis in angle ranged from 20 to 125</w:t>
      </w:r>
      <w:r w:rsidR="002D4882">
        <w:rPr>
          <w:rFonts w:ascii="Constantia" w:hAnsi="Constantia"/>
        </w:rPr>
        <w:t xml:space="preserve"> degree</w:t>
      </w:r>
      <w:r w:rsidR="003D3394">
        <w:rPr>
          <w:rFonts w:ascii="Constantia" w:hAnsi="Constantia"/>
        </w:rPr>
        <w:t>s which reaches the dead point</w:t>
      </w:r>
      <w:r>
        <w:rPr>
          <w:rFonts w:ascii="Constantia" w:hAnsi="Constantia"/>
        </w:rPr>
        <w:t>. The interesting technique in designing th</w:t>
      </w:r>
      <w:r w:rsidR="003D3394">
        <w:rPr>
          <w:rFonts w:ascii="Constantia" w:hAnsi="Constantia"/>
        </w:rPr>
        <w:t>e</w:t>
      </w:r>
      <w:r>
        <w:rPr>
          <w:rFonts w:ascii="Constantia" w:hAnsi="Constantia"/>
        </w:rPr>
        <w:t xml:space="preserve"> m</w:t>
      </w:r>
      <w:r w:rsidR="003D3394">
        <w:rPr>
          <w:rFonts w:ascii="Constantia" w:hAnsi="Constantia"/>
        </w:rPr>
        <w:t>achine</w:t>
      </w:r>
      <w:r>
        <w:rPr>
          <w:rFonts w:ascii="Constantia" w:hAnsi="Constantia"/>
        </w:rPr>
        <w:t xml:space="preserve"> was that when the mechanism reached the dead-point the forces which act on the upper and lower linkages bec</w:t>
      </w:r>
      <w:r w:rsidR="003D3394">
        <w:rPr>
          <w:rFonts w:ascii="Constantia" w:hAnsi="Constantia"/>
        </w:rPr>
        <w:t>o</w:t>
      </w:r>
      <w:r>
        <w:rPr>
          <w:rFonts w:ascii="Constantia" w:hAnsi="Constantia"/>
        </w:rPr>
        <w:t xml:space="preserve">me zero due to the static equilibrium. When the forces were zero then the hydraulic cylinder is not going to exert more force to react against it and that prevent jamming to occur by not pushing the links further than the dead-point. Figure </w:t>
      </w:r>
      <w:r w:rsidR="00D55D4A">
        <w:rPr>
          <w:rFonts w:ascii="Constantia" w:hAnsi="Constantia"/>
        </w:rPr>
        <w:t>8</w:t>
      </w:r>
      <w:r>
        <w:rPr>
          <w:rFonts w:ascii="Constantia" w:hAnsi="Constantia"/>
        </w:rPr>
        <w:t xml:space="preserve"> indicating the components of the model and pictured the motion of the arm.</w:t>
      </w:r>
    </w:p>
    <w:p w14:paraId="1DA7287C" w14:textId="16392E5E" w:rsidR="009D443A" w:rsidRDefault="009D443A" w:rsidP="009D443A">
      <w:pPr>
        <w:spacing w:line="276" w:lineRule="auto"/>
        <w:rPr>
          <w:rFonts w:ascii="Constantia" w:hAnsi="Constantia"/>
        </w:rPr>
      </w:pPr>
    </w:p>
    <w:p w14:paraId="2AB47AD5" w14:textId="68D8F712" w:rsidR="00B03D7D" w:rsidRDefault="00B03D7D" w:rsidP="009D443A">
      <w:pPr>
        <w:spacing w:line="276" w:lineRule="auto"/>
        <w:rPr>
          <w:rFonts w:ascii="Constantia" w:hAnsi="Constantia"/>
        </w:rPr>
      </w:pPr>
    </w:p>
    <w:p w14:paraId="668B687F" w14:textId="77777777" w:rsidR="00B03D7D" w:rsidRDefault="00B03D7D" w:rsidP="009D443A">
      <w:pPr>
        <w:spacing w:line="276" w:lineRule="auto"/>
        <w:rPr>
          <w:rFonts w:ascii="Constantia" w:hAnsi="Constantia"/>
        </w:rPr>
      </w:pPr>
    </w:p>
    <w:p w14:paraId="1737DBF5" w14:textId="16801245" w:rsidR="00991988" w:rsidRDefault="00487B2F" w:rsidP="00991988">
      <w:pPr>
        <w:keepNext/>
        <w:spacing w:line="276" w:lineRule="auto"/>
      </w:pPr>
      <w:r>
        <w:rPr>
          <w:noProof/>
        </w:rPr>
        <w:lastRenderedPageBreak/>
        <w:drawing>
          <wp:inline distT="0" distB="0" distL="0" distR="0" wp14:anchorId="4A499644" wp14:editId="5E69737C">
            <wp:extent cx="4871720" cy="3066935"/>
            <wp:effectExtent l="0" t="0" r="508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71720" cy="3066935"/>
                    </a:xfrm>
                    <a:prstGeom prst="rect">
                      <a:avLst/>
                    </a:prstGeom>
                  </pic:spPr>
                </pic:pic>
              </a:graphicData>
            </a:graphic>
          </wp:inline>
        </w:drawing>
      </w:r>
    </w:p>
    <w:p w14:paraId="6FCEE86A" w14:textId="1F29F838" w:rsidR="009D443A" w:rsidRPr="00991988" w:rsidRDefault="00991988" w:rsidP="00991988">
      <w:pPr>
        <w:pStyle w:val="Caption"/>
        <w:jc w:val="center"/>
        <w:rPr>
          <w:rFonts w:ascii="Constantia" w:hAnsi="Constantia"/>
          <w:i w:val="0"/>
          <w:iCs w:val="0"/>
          <w:color w:val="auto"/>
          <w:sz w:val="22"/>
          <w:szCs w:val="22"/>
        </w:rPr>
      </w:pPr>
      <w:bookmarkStart w:id="34" w:name="_Toc536784464"/>
      <w:r w:rsidRPr="00991988">
        <w:rPr>
          <w:rFonts w:ascii="Constantia" w:hAnsi="Constantia"/>
          <w:i w:val="0"/>
          <w:iCs w:val="0"/>
          <w:color w:val="auto"/>
          <w:sz w:val="22"/>
          <w:szCs w:val="22"/>
        </w:rPr>
        <w:t xml:space="preserve">Figure </w:t>
      </w:r>
      <w:r w:rsidRPr="00991988">
        <w:rPr>
          <w:rFonts w:ascii="Constantia" w:hAnsi="Constantia"/>
          <w:i w:val="0"/>
          <w:iCs w:val="0"/>
          <w:color w:val="auto"/>
          <w:sz w:val="22"/>
          <w:szCs w:val="22"/>
        </w:rPr>
        <w:fldChar w:fldCharType="begin"/>
      </w:r>
      <w:r w:rsidRPr="00991988">
        <w:rPr>
          <w:rFonts w:ascii="Constantia" w:hAnsi="Constantia"/>
          <w:i w:val="0"/>
          <w:iCs w:val="0"/>
          <w:color w:val="auto"/>
          <w:sz w:val="22"/>
          <w:szCs w:val="22"/>
        </w:rPr>
        <w:instrText xml:space="preserve"> SEQ Figure \* ARABIC </w:instrText>
      </w:r>
      <w:r w:rsidRPr="00991988">
        <w:rPr>
          <w:rFonts w:ascii="Constantia" w:hAnsi="Constantia"/>
          <w:i w:val="0"/>
          <w:iCs w:val="0"/>
          <w:color w:val="auto"/>
          <w:sz w:val="22"/>
          <w:szCs w:val="22"/>
        </w:rPr>
        <w:fldChar w:fldCharType="separate"/>
      </w:r>
      <w:r w:rsidR="00867A2F">
        <w:rPr>
          <w:rFonts w:ascii="Constantia" w:hAnsi="Constantia"/>
          <w:i w:val="0"/>
          <w:iCs w:val="0"/>
          <w:noProof/>
          <w:color w:val="auto"/>
          <w:sz w:val="22"/>
          <w:szCs w:val="22"/>
        </w:rPr>
        <w:t>8</w:t>
      </w:r>
      <w:r w:rsidRPr="00991988">
        <w:rPr>
          <w:rFonts w:ascii="Constantia" w:hAnsi="Constantia"/>
          <w:i w:val="0"/>
          <w:iCs w:val="0"/>
          <w:color w:val="auto"/>
          <w:sz w:val="22"/>
          <w:szCs w:val="22"/>
        </w:rPr>
        <w:fldChar w:fldCharType="end"/>
      </w:r>
      <w:r w:rsidRPr="00991988">
        <w:rPr>
          <w:rFonts w:ascii="Constantia" w:hAnsi="Constantia"/>
          <w:i w:val="0"/>
          <w:iCs w:val="0"/>
          <w:color w:val="auto"/>
          <w:sz w:val="22"/>
          <w:szCs w:val="22"/>
        </w:rPr>
        <w:t>. Shows the Component of the Assembly</w:t>
      </w:r>
      <w:bookmarkEnd w:id="34"/>
    </w:p>
    <w:p w14:paraId="25375433" w14:textId="4C8AF926" w:rsidR="002D4882" w:rsidRDefault="00A22AEC" w:rsidP="00454AA6">
      <w:pPr>
        <w:pStyle w:val="Heading2"/>
        <w:spacing w:line="276" w:lineRule="auto"/>
        <w:rPr>
          <w:rFonts w:ascii="Constantia" w:hAnsi="Constantia"/>
          <w:sz w:val="28"/>
          <w:szCs w:val="28"/>
          <w:u w:val="single"/>
        </w:rPr>
      </w:pPr>
      <w:bookmarkStart w:id="35" w:name="_Toc1596398"/>
      <w:r w:rsidRPr="00454AA6">
        <w:rPr>
          <w:rFonts w:ascii="Constantia" w:hAnsi="Constantia"/>
          <w:sz w:val="28"/>
          <w:szCs w:val="28"/>
          <w:u w:val="single"/>
        </w:rPr>
        <w:t>2.</w:t>
      </w:r>
      <w:r w:rsidR="00B03D7D" w:rsidRPr="00454AA6">
        <w:rPr>
          <w:rFonts w:ascii="Constantia" w:hAnsi="Constantia"/>
          <w:sz w:val="28"/>
          <w:szCs w:val="28"/>
          <w:u w:val="single"/>
        </w:rPr>
        <w:t>3</w:t>
      </w:r>
      <w:r w:rsidRPr="00454AA6">
        <w:rPr>
          <w:rFonts w:ascii="Constantia" w:hAnsi="Constantia"/>
          <w:sz w:val="28"/>
          <w:szCs w:val="28"/>
          <w:u w:val="single"/>
        </w:rPr>
        <w:t xml:space="preserve"> Design Aspects</w:t>
      </w:r>
      <w:bookmarkEnd w:id="35"/>
    </w:p>
    <w:p w14:paraId="0A84F1D0" w14:textId="77777777" w:rsidR="00454AA6" w:rsidRPr="00454AA6" w:rsidRDefault="00454AA6" w:rsidP="00454AA6">
      <w:pPr>
        <w:spacing w:line="276" w:lineRule="auto"/>
      </w:pPr>
    </w:p>
    <w:p w14:paraId="1788E923" w14:textId="1E6C7789" w:rsidR="00E62C88" w:rsidRDefault="00A22AEC" w:rsidP="00487B2F">
      <w:pPr>
        <w:spacing w:line="276" w:lineRule="auto"/>
        <w:jc w:val="both"/>
        <w:rPr>
          <w:rFonts w:ascii="Constantia" w:hAnsi="Constantia"/>
        </w:rPr>
      </w:pPr>
      <w:r w:rsidRPr="009B63B9">
        <w:rPr>
          <w:rFonts w:ascii="Constantia" w:hAnsi="Constantia"/>
        </w:rPr>
        <w:t>As mentioned previously, the outboard bearing was modeled with a rotating arm to reduce the footprint and make it easier for unloading the coil. The group considered that the design was consists of various aspect which were evaluated to be positive and negative aspects. Consideration of those aspects w</w:t>
      </w:r>
      <w:r>
        <w:rPr>
          <w:rFonts w:ascii="Constantia" w:hAnsi="Constantia"/>
        </w:rPr>
        <w:t>as</w:t>
      </w:r>
      <w:r w:rsidRPr="009B63B9">
        <w:rPr>
          <w:rFonts w:ascii="Constantia" w:hAnsi="Constantia"/>
        </w:rPr>
        <w:t xml:space="preserve"> evaluated based on several </w:t>
      </w:r>
      <w:r>
        <w:rPr>
          <w:rFonts w:ascii="Constantia" w:hAnsi="Constantia"/>
        </w:rPr>
        <w:t>contributing</w:t>
      </w:r>
      <w:r w:rsidRPr="009B63B9">
        <w:rPr>
          <w:rFonts w:ascii="Constantia" w:hAnsi="Constantia"/>
        </w:rPr>
        <w:t xml:space="preserve"> factors such as complexity of geometry, cost, construction, analysis, and 3D drawing. For instance, the geometry of the design was modeled in complex way and that might </w:t>
      </w:r>
      <w:proofErr w:type="gramStart"/>
      <w:r w:rsidR="00233BF9">
        <w:rPr>
          <w:rFonts w:ascii="Constantia" w:hAnsi="Constantia"/>
        </w:rPr>
        <w:t>effect</w:t>
      </w:r>
      <w:proofErr w:type="gramEnd"/>
      <w:r w:rsidRPr="009B63B9">
        <w:rPr>
          <w:rFonts w:ascii="Constantia" w:hAnsi="Constantia"/>
        </w:rPr>
        <w:t xml:space="preserve"> on the accuracy on the stress</w:t>
      </w:r>
      <w:r>
        <w:rPr>
          <w:rFonts w:ascii="Constantia" w:hAnsi="Constantia"/>
        </w:rPr>
        <w:t>es</w:t>
      </w:r>
      <w:r w:rsidRPr="009B63B9">
        <w:rPr>
          <w:rFonts w:ascii="Constantia" w:hAnsi="Constantia"/>
        </w:rPr>
        <w:t xml:space="preserve"> calculation; in the other hand, it gave the design unique and shorter shape which make it more proper with our purpose.</w:t>
      </w:r>
    </w:p>
    <w:p w14:paraId="01AFFE9E" w14:textId="77777777" w:rsidR="003A07D2" w:rsidRPr="00487B2F" w:rsidRDefault="003A07D2" w:rsidP="00487B2F">
      <w:pPr>
        <w:spacing w:line="276" w:lineRule="auto"/>
        <w:jc w:val="both"/>
        <w:rPr>
          <w:rFonts w:ascii="Constantia" w:hAnsi="Constantia"/>
        </w:rPr>
      </w:pPr>
    </w:p>
    <w:p w14:paraId="7073D47E" w14:textId="0D3B49B8" w:rsidR="00AA6D40" w:rsidRPr="00454AA6" w:rsidRDefault="00A22AEC" w:rsidP="00454AA6">
      <w:pPr>
        <w:pStyle w:val="Heading2"/>
        <w:spacing w:line="276" w:lineRule="auto"/>
        <w:rPr>
          <w:rFonts w:ascii="Constantia" w:hAnsi="Constantia"/>
          <w:sz w:val="28"/>
          <w:szCs w:val="28"/>
          <w:u w:val="single"/>
        </w:rPr>
      </w:pPr>
      <w:bookmarkStart w:id="36" w:name="_Toc1596399"/>
      <w:r w:rsidRPr="00454AA6">
        <w:rPr>
          <w:rFonts w:ascii="Constantia" w:hAnsi="Constantia"/>
          <w:sz w:val="28"/>
          <w:szCs w:val="28"/>
          <w:u w:val="single"/>
        </w:rPr>
        <w:t>2.</w:t>
      </w:r>
      <w:r w:rsidR="00B03D7D" w:rsidRPr="00454AA6">
        <w:rPr>
          <w:rFonts w:ascii="Constantia" w:hAnsi="Constantia"/>
          <w:sz w:val="28"/>
          <w:szCs w:val="28"/>
          <w:u w:val="single"/>
        </w:rPr>
        <w:t>4</w:t>
      </w:r>
      <w:r w:rsidRPr="00454AA6">
        <w:rPr>
          <w:rFonts w:ascii="Constantia" w:hAnsi="Constantia"/>
          <w:sz w:val="28"/>
          <w:szCs w:val="28"/>
          <w:u w:val="single"/>
        </w:rPr>
        <w:t xml:space="preserve"> Analysis Technique:</w:t>
      </w:r>
      <w:bookmarkEnd w:id="36"/>
    </w:p>
    <w:p w14:paraId="629D79BE" w14:textId="478734D0" w:rsidR="00A22AEC" w:rsidRPr="00AA6D40" w:rsidRDefault="00A22AEC" w:rsidP="00454AA6">
      <w:pPr>
        <w:spacing w:before="360" w:after="240" w:line="276" w:lineRule="auto"/>
        <w:jc w:val="both"/>
        <w:rPr>
          <w:rFonts w:ascii="Constantia" w:hAnsi="Constantia"/>
          <w:u w:val="single"/>
        </w:rPr>
      </w:pPr>
      <w:r>
        <w:rPr>
          <w:rFonts w:ascii="Constantia" w:hAnsi="Constantia"/>
        </w:rPr>
        <w:t>While processing the design, various main assumptions were taken under the group consideration</w:t>
      </w:r>
      <w:r w:rsidR="00A404D2">
        <w:rPr>
          <w:rFonts w:ascii="Constantia" w:hAnsi="Constantia"/>
        </w:rPr>
        <w:t>. There are different types of stress</w:t>
      </w:r>
      <w:r w:rsidR="005C1B0F">
        <w:rPr>
          <w:rFonts w:ascii="Constantia" w:hAnsi="Constantia"/>
        </w:rPr>
        <w:t xml:space="preserve">es </w:t>
      </w:r>
      <w:r w:rsidR="00A404D2">
        <w:rPr>
          <w:rFonts w:ascii="Constantia" w:hAnsi="Constantia"/>
        </w:rPr>
        <w:t>which</w:t>
      </w:r>
      <w:r w:rsidR="005C1B0F">
        <w:rPr>
          <w:rFonts w:ascii="Constantia" w:hAnsi="Constantia"/>
        </w:rPr>
        <w:t xml:space="preserve"> </w:t>
      </w:r>
      <w:r w:rsidR="00A404D2">
        <w:rPr>
          <w:rFonts w:ascii="Constantia" w:hAnsi="Constantia"/>
        </w:rPr>
        <w:t xml:space="preserve">play an important role in causing deformation in the machine </w:t>
      </w:r>
      <w:r>
        <w:rPr>
          <w:rFonts w:ascii="Constantia" w:hAnsi="Constantia"/>
        </w:rPr>
        <w:t xml:space="preserve">such as contact, normal, bending, shear and bearing stress. These stresses reacted due to the load and strip tension exerted from the mandrel. Each one of these assumptions would be explained deeply and how it would be analyzed in separate section. </w:t>
      </w:r>
    </w:p>
    <w:p w14:paraId="4E544A42" w14:textId="4DA2480E" w:rsidR="00A22AEC" w:rsidRDefault="00A22AEC" w:rsidP="00454AA6">
      <w:pPr>
        <w:pStyle w:val="Heading3"/>
        <w:spacing w:line="276" w:lineRule="auto"/>
        <w:rPr>
          <w:rFonts w:ascii="Constantia" w:hAnsi="Constantia"/>
          <w:u w:val="single"/>
        </w:rPr>
      </w:pPr>
      <w:bookmarkStart w:id="37" w:name="_Toc1596400"/>
      <w:r w:rsidRPr="00454AA6">
        <w:rPr>
          <w:rFonts w:ascii="Constantia" w:hAnsi="Constantia"/>
          <w:u w:val="single"/>
        </w:rPr>
        <w:t>2.</w:t>
      </w:r>
      <w:r w:rsidR="00B03D7D" w:rsidRPr="00454AA6">
        <w:rPr>
          <w:rFonts w:ascii="Constantia" w:hAnsi="Constantia"/>
          <w:u w:val="single"/>
        </w:rPr>
        <w:t>4</w:t>
      </w:r>
      <w:r w:rsidRPr="00454AA6">
        <w:rPr>
          <w:rFonts w:ascii="Constantia" w:hAnsi="Constantia"/>
          <w:u w:val="single"/>
        </w:rPr>
        <w:t>.1: Contact stress:</w:t>
      </w:r>
      <w:bookmarkEnd w:id="37"/>
      <w:r w:rsidRPr="00454AA6">
        <w:rPr>
          <w:rFonts w:ascii="Constantia" w:hAnsi="Constantia"/>
          <w:u w:val="single"/>
        </w:rPr>
        <w:t xml:space="preserve"> </w:t>
      </w:r>
    </w:p>
    <w:p w14:paraId="65B316D6" w14:textId="77777777" w:rsidR="00454AA6" w:rsidRPr="00454AA6" w:rsidRDefault="00454AA6" w:rsidP="00454AA6">
      <w:pPr>
        <w:spacing w:line="276" w:lineRule="auto"/>
      </w:pPr>
    </w:p>
    <w:p w14:paraId="5A6F984A" w14:textId="6E1E9810" w:rsidR="00B03D7D" w:rsidRDefault="00A22AEC" w:rsidP="00136DB9">
      <w:pPr>
        <w:spacing w:line="276" w:lineRule="auto"/>
        <w:jc w:val="both"/>
        <w:rPr>
          <w:rFonts w:ascii="Constantia" w:hAnsi="Constantia"/>
        </w:rPr>
      </w:pPr>
      <w:r>
        <w:rPr>
          <w:rFonts w:ascii="Constantia" w:hAnsi="Constantia"/>
        </w:rPr>
        <w:t xml:space="preserve">There was contact stress accruing due to the transmitted force between body of the roller bearing and the mandrel. That contact should be taken into account </w:t>
      </w:r>
      <w:r>
        <w:rPr>
          <w:rFonts w:ascii="Constantia" w:hAnsi="Constantia"/>
        </w:rPr>
        <w:lastRenderedPageBreak/>
        <w:t>because it would cause deformation in the body depending on the magnitude of the contact stress. In this case, the outboard bearing was constructed to touch the mandrel by attaching line contact of the mandrel to large contact area of the roller which means the Hertz technique led to end up with inaccurate result. The groove shape of the roller and the attachment of the cylindrical shape of the mandrel makes the situation odd to be solved by hand, so the group members decided to solve that issue by using the close</w:t>
      </w:r>
      <w:r w:rsidR="0027240D">
        <w:rPr>
          <w:rFonts w:ascii="Constantia" w:hAnsi="Constantia"/>
        </w:rPr>
        <w:t>r</w:t>
      </w:r>
      <w:r>
        <w:rPr>
          <w:rFonts w:ascii="Constantia" w:hAnsi="Constantia"/>
        </w:rPr>
        <w:t xml:space="preserve"> case to the design situation of Hertz technique and FEA to compare the results and see which one was the worst case or ma</w:t>
      </w:r>
      <w:r w:rsidR="0027240D">
        <w:rPr>
          <w:rFonts w:ascii="Constantia" w:hAnsi="Constantia"/>
        </w:rPr>
        <w:t>de</w:t>
      </w:r>
      <w:r>
        <w:rPr>
          <w:rFonts w:ascii="Constantia" w:hAnsi="Constantia"/>
        </w:rPr>
        <w:t xml:space="preserve"> more sense.</w:t>
      </w:r>
      <w:r w:rsidR="002D4882">
        <w:rPr>
          <w:rFonts w:ascii="Constantia" w:hAnsi="Constantia"/>
        </w:rPr>
        <w:t xml:space="preserve"> </w:t>
      </w:r>
      <w:r>
        <w:rPr>
          <w:rFonts w:ascii="Constantia" w:hAnsi="Constantia"/>
        </w:rPr>
        <w:t>Figure</w:t>
      </w:r>
      <w:r w:rsidR="00DA2ED1">
        <w:rPr>
          <w:rFonts w:ascii="Constantia" w:hAnsi="Constantia"/>
        </w:rPr>
        <w:t xml:space="preserve"> </w:t>
      </w:r>
      <w:r w:rsidR="008C5533">
        <w:rPr>
          <w:rFonts w:ascii="Constantia" w:hAnsi="Constantia"/>
        </w:rPr>
        <w:t>9</w:t>
      </w:r>
      <w:r w:rsidR="00180D00">
        <w:rPr>
          <w:rFonts w:ascii="Constantia" w:hAnsi="Constantia"/>
        </w:rPr>
        <w:t xml:space="preserve"> shows the</w:t>
      </w:r>
      <w:r>
        <w:rPr>
          <w:rFonts w:ascii="Constantia" w:hAnsi="Constantia"/>
        </w:rPr>
        <w:t xml:space="preserve"> </w:t>
      </w:r>
      <w:r w:rsidR="002D4882">
        <w:rPr>
          <w:rFonts w:ascii="Constantia" w:hAnsi="Constantia"/>
        </w:rPr>
        <w:t>different cases of</w:t>
      </w:r>
      <w:r>
        <w:rPr>
          <w:rFonts w:ascii="Constantia" w:hAnsi="Constantia"/>
        </w:rPr>
        <w:t xml:space="preserve"> contact stress</w:t>
      </w:r>
      <w:r w:rsidR="002D4882">
        <w:rPr>
          <w:rFonts w:ascii="Constantia" w:hAnsi="Constantia"/>
        </w:rPr>
        <w:t xml:space="preserve">. </w:t>
      </w:r>
    </w:p>
    <w:p w14:paraId="26BC97B9" w14:textId="77777777" w:rsidR="00136DB9" w:rsidRDefault="00136DB9" w:rsidP="00136DB9">
      <w:pPr>
        <w:spacing w:line="276" w:lineRule="auto"/>
        <w:jc w:val="both"/>
        <w:rPr>
          <w:rFonts w:ascii="Constantia" w:hAnsi="Constantia"/>
        </w:rPr>
      </w:pPr>
    </w:p>
    <w:p w14:paraId="609586C6" w14:textId="7F4DE0DF" w:rsidR="00991988" w:rsidRDefault="00136DB9" w:rsidP="00991988">
      <w:pPr>
        <w:keepNext/>
        <w:jc w:val="both"/>
      </w:pPr>
      <w:r>
        <w:rPr>
          <w:noProof/>
        </w:rPr>
        <w:drawing>
          <wp:inline distT="0" distB="0" distL="0" distR="0" wp14:anchorId="69B8CF8F" wp14:editId="0A1F9708">
            <wp:extent cx="5270500" cy="2347912"/>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8609" cy="2351524"/>
                    </a:xfrm>
                    <a:prstGeom prst="rect">
                      <a:avLst/>
                    </a:prstGeom>
                  </pic:spPr>
                </pic:pic>
              </a:graphicData>
            </a:graphic>
          </wp:inline>
        </w:drawing>
      </w:r>
    </w:p>
    <w:p w14:paraId="46BF5EE5" w14:textId="3E6CE0B2" w:rsidR="00A22AEC" w:rsidRPr="00991988" w:rsidRDefault="00991988" w:rsidP="00991988">
      <w:pPr>
        <w:pStyle w:val="Caption"/>
        <w:jc w:val="center"/>
        <w:rPr>
          <w:rFonts w:ascii="Constantia" w:hAnsi="Constantia"/>
          <w:i w:val="0"/>
          <w:iCs w:val="0"/>
          <w:color w:val="auto"/>
          <w:sz w:val="22"/>
          <w:szCs w:val="22"/>
        </w:rPr>
      </w:pPr>
      <w:bookmarkStart w:id="38" w:name="_Toc536784465"/>
      <w:r w:rsidRPr="00991988">
        <w:rPr>
          <w:rFonts w:ascii="Constantia" w:hAnsi="Constantia"/>
          <w:i w:val="0"/>
          <w:iCs w:val="0"/>
          <w:color w:val="auto"/>
          <w:sz w:val="22"/>
          <w:szCs w:val="22"/>
        </w:rPr>
        <w:t xml:space="preserve">Figure </w:t>
      </w:r>
      <w:r w:rsidRPr="00991988">
        <w:rPr>
          <w:rFonts w:ascii="Constantia" w:hAnsi="Constantia"/>
          <w:i w:val="0"/>
          <w:iCs w:val="0"/>
          <w:color w:val="auto"/>
          <w:sz w:val="22"/>
          <w:szCs w:val="22"/>
        </w:rPr>
        <w:fldChar w:fldCharType="begin"/>
      </w:r>
      <w:r w:rsidRPr="00991988">
        <w:rPr>
          <w:rFonts w:ascii="Constantia" w:hAnsi="Constantia"/>
          <w:i w:val="0"/>
          <w:iCs w:val="0"/>
          <w:color w:val="auto"/>
          <w:sz w:val="22"/>
          <w:szCs w:val="22"/>
        </w:rPr>
        <w:instrText xml:space="preserve"> SEQ Figure \* ARABIC </w:instrText>
      </w:r>
      <w:r w:rsidRPr="00991988">
        <w:rPr>
          <w:rFonts w:ascii="Constantia" w:hAnsi="Constantia"/>
          <w:i w:val="0"/>
          <w:iCs w:val="0"/>
          <w:color w:val="auto"/>
          <w:sz w:val="22"/>
          <w:szCs w:val="22"/>
        </w:rPr>
        <w:fldChar w:fldCharType="separate"/>
      </w:r>
      <w:r w:rsidR="00867A2F">
        <w:rPr>
          <w:rFonts w:ascii="Constantia" w:hAnsi="Constantia"/>
          <w:i w:val="0"/>
          <w:iCs w:val="0"/>
          <w:noProof/>
          <w:color w:val="auto"/>
          <w:sz w:val="22"/>
          <w:szCs w:val="22"/>
        </w:rPr>
        <w:t>9</w:t>
      </w:r>
      <w:r w:rsidRPr="00991988">
        <w:rPr>
          <w:rFonts w:ascii="Constantia" w:hAnsi="Constantia"/>
          <w:i w:val="0"/>
          <w:iCs w:val="0"/>
          <w:color w:val="auto"/>
          <w:sz w:val="22"/>
          <w:szCs w:val="22"/>
        </w:rPr>
        <w:fldChar w:fldCharType="end"/>
      </w:r>
      <w:r w:rsidRPr="00991988">
        <w:rPr>
          <w:rFonts w:ascii="Constantia" w:hAnsi="Constantia"/>
          <w:i w:val="0"/>
          <w:iCs w:val="0"/>
          <w:color w:val="auto"/>
          <w:sz w:val="22"/>
          <w:szCs w:val="22"/>
        </w:rPr>
        <w:t>. Cases of contact Stress. [</w:t>
      </w:r>
      <w:bookmarkEnd w:id="38"/>
      <w:r w:rsidR="00E511CC">
        <w:rPr>
          <w:rFonts w:ascii="Constantia" w:hAnsi="Constantia"/>
          <w:i w:val="0"/>
          <w:iCs w:val="0"/>
          <w:color w:val="auto"/>
          <w:sz w:val="22"/>
          <w:szCs w:val="22"/>
        </w:rPr>
        <w:t>Hertzian Contact Stress, 2013-2019]</w:t>
      </w:r>
    </w:p>
    <w:p w14:paraId="05422C06" w14:textId="77777777" w:rsidR="003A07D2" w:rsidRDefault="003A07D2" w:rsidP="00454AA6">
      <w:pPr>
        <w:pStyle w:val="Heading3"/>
        <w:spacing w:line="276" w:lineRule="auto"/>
        <w:rPr>
          <w:rFonts w:ascii="Constantia" w:hAnsi="Constantia"/>
          <w:u w:val="single"/>
        </w:rPr>
      </w:pPr>
    </w:p>
    <w:p w14:paraId="1375DC32" w14:textId="0AB60DF5" w:rsidR="00B03D7D" w:rsidRDefault="00A22AEC" w:rsidP="00454AA6">
      <w:pPr>
        <w:pStyle w:val="Heading3"/>
        <w:spacing w:line="276" w:lineRule="auto"/>
        <w:rPr>
          <w:rFonts w:ascii="Constantia" w:hAnsi="Constantia"/>
          <w:u w:val="single"/>
        </w:rPr>
      </w:pPr>
      <w:bookmarkStart w:id="39" w:name="_Toc1596401"/>
      <w:r w:rsidRPr="00454AA6">
        <w:rPr>
          <w:rFonts w:ascii="Constantia" w:hAnsi="Constantia"/>
          <w:u w:val="single"/>
        </w:rPr>
        <w:t>2.</w:t>
      </w:r>
      <w:r w:rsidR="00B03D7D" w:rsidRPr="00454AA6">
        <w:rPr>
          <w:rFonts w:ascii="Constantia" w:hAnsi="Constantia"/>
          <w:u w:val="single"/>
        </w:rPr>
        <w:t>4</w:t>
      </w:r>
      <w:r w:rsidRPr="00454AA6">
        <w:rPr>
          <w:rFonts w:ascii="Constantia" w:hAnsi="Constantia"/>
          <w:u w:val="single"/>
        </w:rPr>
        <w:t>.2 Normal stress:</w:t>
      </w:r>
      <w:bookmarkEnd w:id="39"/>
    </w:p>
    <w:p w14:paraId="734A1210" w14:textId="77777777" w:rsidR="00454AA6" w:rsidRPr="00454AA6" w:rsidRDefault="00454AA6" w:rsidP="00454AA6">
      <w:pPr>
        <w:spacing w:line="276" w:lineRule="auto"/>
      </w:pPr>
    </w:p>
    <w:p w14:paraId="4827259C" w14:textId="5EDAA556" w:rsidR="00A22AEC" w:rsidRDefault="00A22AEC" w:rsidP="00454AA6">
      <w:pPr>
        <w:spacing w:line="276" w:lineRule="auto"/>
        <w:jc w:val="both"/>
        <w:rPr>
          <w:rFonts w:ascii="Constantia" w:hAnsi="Constantia"/>
        </w:rPr>
      </w:pPr>
      <w:r>
        <w:rPr>
          <w:rFonts w:ascii="Constantia" w:hAnsi="Constantia"/>
        </w:rPr>
        <w:t xml:space="preserve">As known, the normal stress </w:t>
      </w:r>
      <w:r w:rsidR="00BE4940">
        <w:rPr>
          <w:rFonts w:ascii="Constantia" w:hAnsi="Constantia"/>
        </w:rPr>
        <w:t>occurs</w:t>
      </w:r>
      <w:r>
        <w:rPr>
          <w:rFonts w:ascii="Constantia" w:hAnsi="Constantia"/>
        </w:rPr>
        <w:t xml:space="preserve"> when the member is loaded by an axial force. When the arm stands in the raising position, the load would be transmitted to the upper and lower linkages which are two force members. These two linkages are straight from pin to pin and</w:t>
      </w:r>
      <w:r w:rsidR="00E70EF4">
        <w:rPr>
          <w:rFonts w:ascii="Constantia" w:hAnsi="Constantia"/>
        </w:rPr>
        <w:t xml:space="preserve"> </w:t>
      </w:r>
      <w:r>
        <w:rPr>
          <w:rFonts w:ascii="Constantia" w:hAnsi="Constantia"/>
        </w:rPr>
        <w:t xml:space="preserve">lead the force to act in the axial axis. As long as the load is passing through the centroid of the cross-sectional area then it would cause normal stress. In that case, the group assumed that the force is uniformly distributed over the cross sectional. Figure </w:t>
      </w:r>
      <w:r w:rsidR="008C5533">
        <w:rPr>
          <w:rFonts w:ascii="Constantia" w:hAnsi="Constantia"/>
        </w:rPr>
        <w:t>10</w:t>
      </w:r>
      <w:r>
        <w:rPr>
          <w:rFonts w:ascii="Constantia" w:hAnsi="Constantia"/>
        </w:rPr>
        <w:t xml:space="preserve"> </w:t>
      </w:r>
      <w:r w:rsidR="00780CA4">
        <w:rPr>
          <w:rFonts w:ascii="Constantia" w:hAnsi="Constantia"/>
        </w:rPr>
        <w:t>is a</w:t>
      </w:r>
      <w:r>
        <w:rPr>
          <w:rFonts w:ascii="Constantia" w:hAnsi="Constantia"/>
        </w:rPr>
        <w:t xml:space="preserve"> </w:t>
      </w:r>
      <w:r w:rsidR="00790C18">
        <w:rPr>
          <w:rFonts w:ascii="Constantia" w:hAnsi="Constantia"/>
        </w:rPr>
        <w:t>picture of</w:t>
      </w:r>
      <w:r>
        <w:rPr>
          <w:rFonts w:ascii="Constantia" w:hAnsi="Constantia"/>
        </w:rPr>
        <w:t xml:space="preserve"> how the force uniformly distribut</w:t>
      </w:r>
      <w:r w:rsidR="00790C18">
        <w:rPr>
          <w:rFonts w:ascii="Constantia" w:hAnsi="Constantia"/>
        </w:rPr>
        <w:t>es</w:t>
      </w:r>
      <w:r>
        <w:rPr>
          <w:rFonts w:ascii="Constantia" w:hAnsi="Constantia"/>
        </w:rPr>
        <w:t xml:space="preserve"> in tension. </w:t>
      </w:r>
    </w:p>
    <w:p w14:paraId="20DAA1EC" w14:textId="77777777" w:rsidR="00A22AEC" w:rsidRDefault="00A22AEC" w:rsidP="00A22AEC">
      <w:pPr>
        <w:jc w:val="both"/>
        <w:rPr>
          <w:rFonts w:ascii="Constantia" w:hAnsi="Constantia"/>
        </w:rPr>
      </w:pPr>
    </w:p>
    <w:p w14:paraId="61449B54" w14:textId="154EE1E3" w:rsidR="00991988" w:rsidRDefault="008A1A6D" w:rsidP="00991988">
      <w:pPr>
        <w:keepNext/>
        <w:jc w:val="both"/>
      </w:pPr>
      <w:r>
        <w:rPr>
          <w:noProof/>
        </w:rPr>
        <w:lastRenderedPageBreak/>
        <w:drawing>
          <wp:inline distT="0" distB="0" distL="0" distR="0" wp14:anchorId="0E3C74F2" wp14:editId="7BF343C7">
            <wp:extent cx="5270500" cy="2239010"/>
            <wp:effectExtent l="0" t="0" r="635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0500" cy="2239010"/>
                    </a:xfrm>
                    <a:prstGeom prst="rect">
                      <a:avLst/>
                    </a:prstGeom>
                  </pic:spPr>
                </pic:pic>
              </a:graphicData>
            </a:graphic>
          </wp:inline>
        </w:drawing>
      </w:r>
    </w:p>
    <w:p w14:paraId="6EF2C704" w14:textId="4902142B" w:rsidR="00A22AEC" w:rsidRPr="00991988" w:rsidRDefault="00991988" w:rsidP="00991988">
      <w:pPr>
        <w:pStyle w:val="Caption"/>
        <w:jc w:val="center"/>
        <w:rPr>
          <w:rFonts w:ascii="Constantia" w:hAnsi="Constantia"/>
          <w:i w:val="0"/>
          <w:iCs w:val="0"/>
          <w:sz w:val="22"/>
          <w:szCs w:val="22"/>
        </w:rPr>
      </w:pPr>
      <w:bookmarkStart w:id="40" w:name="_Toc536784466"/>
      <w:r w:rsidRPr="00991988">
        <w:rPr>
          <w:rFonts w:ascii="Constantia" w:hAnsi="Constantia"/>
          <w:i w:val="0"/>
          <w:iCs w:val="0"/>
          <w:color w:val="auto"/>
          <w:sz w:val="22"/>
          <w:szCs w:val="22"/>
        </w:rPr>
        <w:t xml:space="preserve">Figure </w:t>
      </w:r>
      <w:r w:rsidRPr="00991988">
        <w:rPr>
          <w:rFonts w:ascii="Constantia" w:hAnsi="Constantia"/>
          <w:i w:val="0"/>
          <w:iCs w:val="0"/>
          <w:color w:val="auto"/>
          <w:sz w:val="22"/>
          <w:szCs w:val="22"/>
        </w:rPr>
        <w:fldChar w:fldCharType="begin"/>
      </w:r>
      <w:r w:rsidRPr="00991988">
        <w:rPr>
          <w:rFonts w:ascii="Constantia" w:hAnsi="Constantia"/>
          <w:i w:val="0"/>
          <w:iCs w:val="0"/>
          <w:color w:val="auto"/>
          <w:sz w:val="22"/>
          <w:szCs w:val="22"/>
        </w:rPr>
        <w:instrText xml:space="preserve"> SEQ Figure \* ARABIC </w:instrText>
      </w:r>
      <w:r w:rsidRPr="00991988">
        <w:rPr>
          <w:rFonts w:ascii="Constantia" w:hAnsi="Constantia"/>
          <w:i w:val="0"/>
          <w:iCs w:val="0"/>
          <w:color w:val="auto"/>
          <w:sz w:val="22"/>
          <w:szCs w:val="22"/>
        </w:rPr>
        <w:fldChar w:fldCharType="separate"/>
      </w:r>
      <w:r w:rsidR="00867A2F">
        <w:rPr>
          <w:rFonts w:ascii="Constantia" w:hAnsi="Constantia"/>
          <w:i w:val="0"/>
          <w:iCs w:val="0"/>
          <w:noProof/>
          <w:color w:val="auto"/>
          <w:sz w:val="22"/>
          <w:szCs w:val="22"/>
        </w:rPr>
        <w:t>10</w:t>
      </w:r>
      <w:r w:rsidRPr="00991988">
        <w:rPr>
          <w:rFonts w:ascii="Constantia" w:hAnsi="Constantia"/>
          <w:i w:val="0"/>
          <w:iCs w:val="0"/>
          <w:color w:val="auto"/>
          <w:sz w:val="22"/>
          <w:szCs w:val="22"/>
        </w:rPr>
        <w:fldChar w:fldCharType="end"/>
      </w:r>
      <w:r w:rsidRPr="00991988">
        <w:rPr>
          <w:rFonts w:ascii="Constantia" w:hAnsi="Constantia"/>
          <w:i w:val="0"/>
          <w:iCs w:val="0"/>
          <w:color w:val="auto"/>
          <w:sz w:val="22"/>
          <w:szCs w:val="22"/>
        </w:rPr>
        <w:t>. Force Uniformly Distributed in Tension.</w:t>
      </w:r>
      <w:bookmarkEnd w:id="40"/>
    </w:p>
    <w:p w14:paraId="7E52FE6D" w14:textId="3B84A7FE" w:rsidR="00454AA6" w:rsidRDefault="00A22AEC" w:rsidP="008A1A6D">
      <w:pPr>
        <w:pStyle w:val="Heading3"/>
        <w:spacing w:line="276" w:lineRule="auto"/>
        <w:rPr>
          <w:rFonts w:ascii="Constantia" w:hAnsi="Constantia"/>
          <w:u w:val="single"/>
        </w:rPr>
      </w:pPr>
      <w:bookmarkStart w:id="41" w:name="_Toc1596402"/>
      <w:r w:rsidRPr="00454AA6">
        <w:rPr>
          <w:rFonts w:ascii="Constantia" w:hAnsi="Constantia"/>
          <w:u w:val="single"/>
        </w:rPr>
        <w:t>2.</w:t>
      </w:r>
      <w:r w:rsidR="00B03D7D" w:rsidRPr="00454AA6">
        <w:rPr>
          <w:rFonts w:ascii="Constantia" w:hAnsi="Constantia"/>
          <w:u w:val="single"/>
        </w:rPr>
        <w:t>4</w:t>
      </w:r>
      <w:r w:rsidRPr="00454AA6">
        <w:rPr>
          <w:rFonts w:ascii="Constantia" w:hAnsi="Constantia"/>
          <w:u w:val="single"/>
        </w:rPr>
        <w:t>.3 Bending and Shear Stress:</w:t>
      </w:r>
      <w:bookmarkEnd w:id="41"/>
    </w:p>
    <w:p w14:paraId="6B2D8659" w14:textId="77777777" w:rsidR="008A1A6D" w:rsidRPr="008A1A6D" w:rsidRDefault="008A1A6D" w:rsidP="008A1A6D"/>
    <w:p w14:paraId="45645DA4" w14:textId="58E9356C" w:rsidR="00A22AEC" w:rsidRDefault="00A22AEC" w:rsidP="00454AA6">
      <w:pPr>
        <w:spacing w:line="276" w:lineRule="auto"/>
        <w:jc w:val="both"/>
        <w:rPr>
          <w:rFonts w:ascii="Constantia" w:hAnsi="Constantia"/>
        </w:rPr>
      </w:pPr>
      <w:r>
        <w:rPr>
          <w:rFonts w:ascii="Constantia" w:hAnsi="Constantia"/>
        </w:rPr>
        <w:t xml:space="preserve">Both bending and shear stress would occur due to the experienced load that exerted from the mandrel. There were two types of bending stresses </w:t>
      </w:r>
      <w:r w:rsidR="00790C18">
        <w:rPr>
          <w:rFonts w:ascii="Constantia" w:hAnsi="Constantia"/>
        </w:rPr>
        <w:t>that</w:t>
      </w:r>
      <w:r>
        <w:rPr>
          <w:rFonts w:ascii="Constantia" w:hAnsi="Constantia"/>
        </w:rPr>
        <w:t xml:space="preserve"> the model</w:t>
      </w:r>
      <w:r w:rsidR="00790C18">
        <w:rPr>
          <w:rFonts w:ascii="Constantia" w:hAnsi="Constantia"/>
        </w:rPr>
        <w:t xml:space="preserve"> might</w:t>
      </w:r>
      <w:r>
        <w:rPr>
          <w:rFonts w:ascii="Constantia" w:hAnsi="Constantia"/>
        </w:rPr>
        <w:t xml:space="preserve"> fac</w:t>
      </w:r>
      <w:r w:rsidR="00790C18">
        <w:rPr>
          <w:rFonts w:ascii="Constantia" w:hAnsi="Constantia"/>
        </w:rPr>
        <w:t>e</w:t>
      </w:r>
      <w:r w:rsidR="00172BE8">
        <w:rPr>
          <w:rFonts w:ascii="Constantia" w:hAnsi="Constantia"/>
        </w:rPr>
        <w:t xml:space="preserve"> such as</w:t>
      </w:r>
      <w:r>
        <w:rPr>
          <w:rFonts w:ascii="Constantia" w:hAnsi="Constantia"/>
        </w:rPr>
        <w:t xml:space="preserve"> the pure bending and maximum bending moment. The one which was </w:t>
      </w:r>
      <w:r w:rsidR="00172BE8">
        <w:rPr>
          <w:rFonts w:ascii="Constantia" w:hAnsi="Constantia"/>
        </w:rPr>
        <w:t>more</w:t>
      </w:r>
      <w:r>
        <w:rPr>
          <w:rFonts w:ascii="Constantia" w:hAnsi="Constantia"/>
        </w:rPr>
        <w:t xml:space="preserve"> likely to happen in our case is the maximum bending moment</w:t>
      </w:r>
      <w:r w:rsidR="00611F6B">
        <w:rPr>
          <w:rFonts w:ascii="Constantia" w:hAnsi="Constantia"/>
        </w:rPr>
        <w:t xml:space="preserve">. This took a place about </w:t>
      </w:r>
      <w:r>
        <w:rPr>
          <w:rFonts w:ascii="Constantia" w:hAnsi="Constantia"/>
        </w:rPr>
        <w:t xml:space="preserve">the z-axis in the rotating arm and the frame of the entire design. The assumption of that was based on the applied force which would cause the structure to bend. </w:t>
      </w:r>
      <w:r w:rsidR="00611F6B">
        <w:rPr>
          <w:rFonts w:ascii="Constantia" w:hAnsi="Constantia"/>
        </w:rPr>
        <w:t>During</w:t>
      </w:r>
      <w:r>
        <w:rPr>
          <w:rFonts w:ascii="Constantia" w:hAnsi="Constantia"/>
        </w:rPr>
        <w:t xml:space="preserve"> the</w:t>
      </w:r>
      <w:r w:rsidR="00611F6B">
        <w:rPr>
          <w:rFonts w:ascii="Constantia" w:hAnsi="Constantia"/>
        </w:rPr>
        <w:t>se</w:t>
      </w:r>
      <w:r>
        <w:rPr>
          <w:rFonts w:ascii="Constantia" w:hAnsi="Constantia"/>
        </w:rPr>
        <w:t xml:space="preserve"> point</w:t>
      </w:r>
      <w:r w:rsidR="00611F6B">
        <w:rPr>
          <w:rFonts w:ascii="Constantia" w:hAnsi="Constantia"/>
        </w:rPr>
        <w:t>s</w:t>
      </w:r>
      <w:r>
        <w:rPr>
          <w:rFonts w:ascii="Constantia" w:hAnsi="Constantia"/>
        </w:rPr>
        <w:t xml:space="preserve"> of the maximum bending, shear force always is zero. However, in other points of the design there would be shear forces and the group would calculate the failures due to the shear</w:t>
      </w:r>
      <w:r w:rsidR="00745C67">
        <w:rPr>
          <w:rFonts w:ascii="Constantia" w:hAnsi="Constantia"/>
        </w:rPr>
        <w:t xml:space="preserve"> stress, which</w:t>
      </w:r>
      <w:r>
        <w:rPr>
          <w:rFonts w:ascii="Constantia" w:hAnsi="Constantia"/>
        </w:rPr>
        <w:t xml:space="preserve"> depends on the highest amount of shear value. In addition, the shear stresses would </w:t>
      </w:r>
      <w:r w:rsidR="005E4289">
        <w:rPr>
          <w:rFonts w:ascii="Constantia" w:hAnsi="Constantia"/>
        </w:rPr>
        <w:t>affect</w:t>
      </w:r>
      <w:r>
        <w:rPr>
          <w:rFonts w:ascii="Constantia" w:hAnsi="Constantia"/>
        </w:rPr>
        <w:t xml:space="preserve"> the fasteners as single shear</w:t>
      </w:r>
      <w:r w:rsidR="0027240D">
        <w:rPr>
          <w:rFonts w:ascii="Constantia" w:hAnsi="Constantia"/>
        </w:rPr>
        <w:t>s</w:t>
      </w:r>
      <w:r>
        <w:rPr>
          <w:rFonts w:ascii="Constantia" w:hAnsi="Constantia"/>
        </w:rPr>
        <w:t xml:space="preserve"> because the load applied in one plane that would result the fasteners being cut into two pieces only. Figure </w:t>
      </w:r>
      <w:r w:rsidR="008C5533">
        <w:rPr>
          <w:rFonts w:ascii="Constantia" w:hAnsi="Constantia"/>
        </w:rPr>
        <w:t>11</w:t>
      </w:r>
      <w:r>
        <w:rPr>
          <w:rFonts w:ascii="Constantia" w:hAnsi="Constantia"/>
        </w:rPr>
        <w:t xml:space="preserve"> shows the applied forces to the single plate that</w:t>
      </w:r>
      <w:r w:rsidR="0027240D">
        <w:rPr>
          <w:rFonts w:ascii="Constantia" w:hAnsi="Constantia"/>
        </w:rPr>
        <w:t xml:space="preserve"> is</w:t>
      </w:r>
      <w:r>
        <w:rPr>
          <w:rFonts w:ascii="Constantia" w:hAnsi="Constantia"/>
        </w:rPr>
        <w:t xml:space="preserve"> connected by a bolt.</w:t>
      </w:r>
    </w:p>
    <w:p w14:paraId="36693DE9" w14:textId="77777777" w:rsidR="00A22AEC" w:rsidRDefault="00A22AEC" w:rsidP="00A22AEC">
      <w:pPr>
        <w:jc w:val="both"/>
        <w:rPr>
          <w:rFonts w:ascii="Constantia" w:hAnsi="Constantia"/>
        </w:rPr>
      </w:pPr>
    </w:p>
    <w:p w14:paraId="7E78EB9B" w14:textId="77777777" w:rsidR="00A22AEC" w:rsidRDefault="00A22AEC" w:rsidP="00A22AEC">
      <w:pPr>
        <w:jc w:val="both"/>
        <w:rPr>
          <w:rFonts w:ascii="Constantia" w:hAnsi="Constantia"/>
        </w:rPr>
      </w:pPr>
    </w:p>
    <w:p w14:paraId="259E77A3" w14:textId="350F1B6E" w:rsidR="00991988" w:rsidRDefault="00AE2C6E" w:rsidP="00991988">
      <w:pPr>
        <w:keepNext/>
        <w:jc w:val="both"/>
      </w:pPr>
      <w:r>
        <w:rPr>
          <w:noProof/>
        </w:rPr>
        <w:lastRenderedPageBreak/>
        <w:drawing>
          <wp:inline distT="0" distB="0" distL="0" distR="0" wp14:anchorId="1F9C2720" wp14:editId="01FD750F">
            <wp:extent cx="5270500" cy="2658110"/>
            <wp:effectExtent l="0" t="0" r="635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0500" cy="2658110"/>
                    </a:xfrm>
                    <a:prstGeom prst="rect">
                      <a:avLst/>
                    </a:prstGeom>
                  </pic:spPr>
                </pic:pic>
              </a:graphicData>
            </a:graphic>
          </wp:inline>
        </w:drawing>
      </w:r>
    </w:p>
    <w:p w14:paraId="5EAF5678" w14:textId="6FCC87BE" w:rsidR="00A22AEC" w:rsidRPr="00991988" w:rsidRDefault="00991988" w:rsidP="00991988">
      <w:pPr>
        <w:pStyle w:val="Caption"/>
        <w:jc w:val="center"/>
        <w:rPr>
          <w:rFonts w:ascii="Constantia" w:hAnsi="Constantia"/>
          <w:i w:val="0"/>
          <w:iCs w:val="0"/>
          <w:color w:val="auto"/>
          <w:sz w:val="22"/>
          <w:szCs w:val="22"/>
        </w:rPr>
      </w:pPr>
      <w:bookmarkStart w:id="42" w:name="_Toc536784467"/>
      <w:r w:rsidRPr="00991988">
        <w:rPr>
          <w:rFonts w:ascii="Constantia" w:hAnsi="Constantia"/>
          <w:i w:val="0"/>
          <w:iCs w:val="0"/>
          <w:color w:val="auto"/>
          <w:sz w:val="22"/>
          <w:szCs w:val="22"/>
        </w:rPr>
        <w:t xml:space="preserve">Figure </w:t>
      </w:r>
      <w:r w:rsidRPr="00991988">
        <w:rPr>
          <w:rFonts w:ascii="Constantia" w:hAnsi="Constantia"/>
          <w:i w:val="0"/>
          <w:iCs w:val="0"/>
          <w:color w:val="auto"/>
          <w:sz w:val="22"/>
          <w:szCs w:val="22"/>
        </w:rPr>
        <w:fldChar w:fldCharType="begin"/>
      </w:r>
      <w:r w:rsidRPr="00991988">
        <w:rPr>
          <w:rFonts w:ascii="Constantia" w:hAnsi="Constantia"/>
          <w:i w:val="0"/>
          <w:iCs w:val="0"/>
          <w:color w:val="auto"/>
          <w:sz w:val="22"/>
          <w:szCs w:val="22"/>
        </w:rPr>
        <w:instrText xml:space="preserve"> SEQ Figure \* ARABIC </w:instrText>
      </w:r>
      <w:r w:rsidRPr="00991988">
        <w:rPr>
          <w:rFonts w:ascii="Constantia" w:hAnsi="Constantia"/>
          <w:i w:val="0"/>
          <w:iCs w:val="0"/>
          <w:color w:val="auto"/>
          <w:sz w:val="22"/>
          <w:szCs w:val="22"/>
        </w:rPr>
        <w:fldChar w:fldCharType="separate"/>
      </w:r>
      <w:r w:rsidR="00867A2F">
        <w:rPr>
          <w:rFonts w:ascii="Constantia" w:hAnsi="Constantia"/>
          <w:i w:val="0"/>
          <w:iCs w:val="0"/>
          <w:noProof/>
          <w:color w:val="auto"/>
          <w:sz w:val="22"/>
          <w:szCs w:val="22"/>
        </w:rPr>
        <w:t>11</w:t>
      </w:r>
      <w:r w:rsidRPr="00991988">
        <w:rPr>
          <w:rFonts w:ascii="Constantia" w:hAnsi="Constantia"/>
          <w:i w:val="0"/>
          <w:iCs w:val="0"/>
          <w:color w:val="auto"/>
          <w:sz w:val="22"/>
          <w:szCs w:val="22"/>
        </w:rPr>
        <w:fldChar w:fldCharType="end"/>
      </w:r>
      <w:r w:rsidRPr="00991988">
        <w:rPr>
          <w:rFonts w:ascii="Constantia" w:hAnsi="Constantia"/>
          <w:i w:val="0"/>
          <w:iCs w:val="0"/>
          <w:color w:val="auto"/>
          <w:sz w:val="22"/>
          <w:szCs w:val="22"/>
        </w:rPr>
        <w:t>. Applied Forces to the Single Plate.</w:t>
      </w:r>
      <w:bookmarkEnd w:id="42"/>
    </w:p>
    <w:p w14:paraId="0795123D" w14:textId="182B4C1E" w:rsidR="00A22AEC" w:rsidRDefault="00A22AEC" w:rsidP="00454AA6">
      <w:pPr>
        <w:pStyle w:val="Heading3"/>
        <w:spacing w:line="276" w:lineRule="auto"/>
        <w:rPr>
          <w:rFonts w:ascii="Constantia" w:hAnsi="Constantia"/>
          <w:u w:val="single"/>
        </w:rPr>
      </w:pPr>
      <w:bookmarkStart w:id="43" w:name="_Toc1596403"/>
      <w:r w:rsidRPr="00454AA6">
        <w:rPr>
          <w:rFonts w:ascii="Constantia" w:hAnsi="Constantia"/>
          <w:u w:val="single"/>
        </w:rPr>
        <w:t>2.</w:t>
      </w:r>
      <w:r w:rsidR="00B03D7D" w:rsidRPr="00454AA6">
        <w:rPr>
          <w:rFonts w:ascii="Constantia" w:hAnsi="Constantia"/>
          <w:u w:val="single"/>
        </w:rPr>
        <w:t>4</w:t>
      </w:r>
      <w:r w:rsidRPr="00454AA6">
        <w:rPr>
          <w:rFonts w:ascii="Constantia" w:hAnsi="Constantia"/>
          <w:u w:val="single"/>
        </w:rPr>
        <w:t>.4 Bearing Stress:</w:t>
      </w:r>
      <w:bookmarkEnd w:id="43"/>
      <w:r w:rsidRPr="00454AA6">
        <w:rPr>
          <w:rFonts w:ascii="Constantia" w:hAnsi="Constantia"/>
          <w:u w:val="single"/>
        </w:rPr>
        <w:t xml:space="preserve"> </w:t>
      </w:r>
    </w:p>
    <w:p w14:paraId="5013C74B" w14:textId="77777777" w:rsidR="00454AA6" w:rsidRPr="00454AA6" w:rsidRDefault="00454AA6" w:rsidP="00454AA6">
      <w:pPr>
        <w:spacing w:line="276" w:lineRule="auto"/>
      </w:pPr>
    </w:p>
    <w:p w14:paraId="7CE97411" w14:textId="6FAF7357" w:rsidR="00A22AEC" w:rsidRDefault="00A22AEC" w:rsidP="00454AA6">
      <w:pPr>
        <w:spacing w:line="276" w:lineRule="auto"/>
        <w:jc w:val="both"/>
        <w:rPr>
          <w:rFonts w:ascii="Constantia" w:hAnsi="Constantia"/>
        </w:rPr>
      </w:pPr>
      <w:r>
        <w:rPr>
          <w:rFonts w:ascii="Constantia" w:hAnsi="Constantia"/>
        </w:rPr>
        <w:t xml:space="preserve">Bearing stress would occurs in the holes of each part in the assembly because of the contact pressure between the separate bodies. Also, there was a chance of facing very high tear-out stress which would cause deformation or maybe a failure in the design. The bearing life was assumed to be never reached due to the small amount of constant RPM and the application was not constantly rotating, so there would not be in issue with that. </w:t>
      </w:r>
      <w:r w:rsidR="00B03D7D">
        <w:rPr>
          <w:rFonts w:ascii="Constantia" w:hAnsi="Constantia"/>
        </w:rPr>
        <w:t>However, the</w:t>
      </w:r>
      <w:r>
        <w:rPr>
          <w:rFonts w:ascii="Constantia" w:hAnsi="Constantia"/>
        </w:rPr>
        <w:t xml:space="preserve"> failure mode of the application might happened with static vibration and impact loading. </w:t>
      </w:r>
    </w:p>
    <w:p w14:paraId="23169C13" w14:textId="77777777" w:rsidR="00A22AEC" w:rsidRDefault="00A22AEC" w:rsidP="00A22AEC">
      <w:pPr>
        <w:jc w:val="both"/>
        <w:rPr>
          <w:rFonts w:ascii="Constantia" w:hAnsi="Constantia"/>
        </w:rPr>
      </w:pPr>
    </w:p>
    <w:p w14:paraId="50B89F64" w14:textId="12C6754E" w:rsidR="00A22AEC" w:rsidRPr="00454AA6" w:rsidRDefault="00A22AEC" w:rsidP="00454AA6">
      <w:pPr>
        <w:pStyle w:val="Heading2"/>
        <w:spacing w:line="276" w:lineRule="auto"/>
        <w:rPr>
          <w:rFonts w:ascii="Constantia" w:hAnsi="Constantia"/>
          <w:sz w:val="28"/>
          <w:szCs w:val="28"/>
          <w:u w:val="single"/>
        </w:rPr>
      </w:pPr>
      <w:bookmarkStart w:id="44" w:name="_Toc1596404"/>
      <w:r w:rsidRPr="00454AA6">
        <w:rPr>
          <w:rFonts w:ascii="Constantia" w:hAnsi="Constantia"/>
          <w:sz w:val="28"/>
          <w:szCs w:val="28"/>
          <w:u w:val="single"/>
        </w:rPr>
        <w:t>2.</w:t>
      </w:r>
      <w:r w:rsidR="00B03D7D" w:rsidRPr="00454AA6">
        <w:rPr>
          <w:rFonts w:ascii="Constantia" w:hAnsi="Constantia"/>
          <w:sz w:val="28"/>
          <w:szCs w:val="28"/>
          <w:u w:val="single"/>
        </w:rPr>
        <w:t>5</w:t>
      </w:r>
      <w:r w:rsidRPr="00454AA6">
        <w:rPr>
          <w:rFonts w:ascii="Constantia" w:hAnsi="Constantia"/>
          <w:sz w:val="28"/>
          <w:szCs w:val="28"/>
          <w:u w:val="single"/>
        </w:rPr>
        <w:t xml:space="preserve"> Design Modification:</w:t>
      </w:r>
      <w:bookmarkEnd w:id="44"/>
    </w:p>
    <w:p w14:paraId="05671C15" w14:textId="77777777" w:rsidR="00B03D7D" w:rsidRDefault="00B03D7D" w:rsidP="00454AA6">
      <w:pPr>
        <w:spacing w:line="276" w:lineRule="auto"/>
        <w:rPr>
          <w:rFonts w:ascii="Constantia" w:hAnsi="Constantia"/>
        </w:rPr>
      </w:pPr>
    </w:p>
    <w:p w14:paraId="7ED29978" w14:textId="2A013D8D" w:rsidR="002A1FD7" w:rsidRDefault="00A22AEC" w:rsidP="00692981">
      <w:pPr>
        <w:spacing w:line="276" w:lineRule="auto"/>
        <w:jc w:val="both"/>
        <w:rPr>
          <w:rFonts w:ascii="Constantia" w:hAnsi="Constantia"/>
        </w:rPr>
      </w:pPr>
      <w:r>
        <w:rPr>
          <w:rFonts w:ascii="Constantia" w:hAnsi="Constantia"/>
        </w:rPr>
        <w:t xml:space="preserve">Based on the previous analysis, the design would be sized and standardized with the proper load. There were set of needs required by the clients as mentioned in the previous chapter. Modifying the design and sizing the hydraulic cylinder were ones of the important needs; therefore, the group focused in these two and made some primary assumptions. </w:t>
      </w:r>
    </w:p>
    <w:p w14:paraId="0CA3081E" w14:textId="77777777" w:rsidR="00692981" w:rsidRPr="00692981" w:rsidRDefault="00692981" w:rsidP="00692981">
      <w:pPr>
        <w:spacing w:line="276" w:lineRule="auto"/>
        <w:jc w:val="both"/>
        <w:rPr>
          <w:rFonts w:ascii="Constantia" w:hAnsi="Constantia"/>
        </w:rPr>
      </w:pPr>
    </w:p>
    <w:p w14:paraId="65153AC0" w14:textId="2C29BBEC" w:rsidR="00A22AEC" w:rsidRPr="00454AA6" w:rsidRDefault="00A22AEC" w:rsidP="00454AA6">
      <w:pPr>
        <w:pStyle w:val="Heading3"/>
        <w:spacing w:line="276" w:lineRule="auto"/>
        <w:rPr>
          <w:rFonts w:ascii="Constantia" w:hAnsi="Constantia"/>
          <w:u w:val="single"/>
        </w:rPr>
      </w:pPr>
      <w:bookmarkStart w:id="45" w:name="_Toc1596405"/>
      <w:r w:rsidRPr="00454AA6">
        <w:rPr>
          <w:rFonts w:ascii="Constantia" w:hAnsi="Constantia"/>
          <w:u w:val="single"/>
        </w:rPr>
        <w:t>2.</w:t>
      </w:r>
      <w:r w:rsidR="00B03D7D" w:rsidRPr="00454AA6">
        <w:rPr>
          <w:rFonts w:ascii="Constantia" w:hAnsi="Constantia"/>
          <w:u w:val="single"/>
        </w:rPr>
        <w:t>5</w:t>
      </w:r>
      <w:r w:rsidRPr="00454AA6">
        <w:rPr>
          <w:rFonts w:ascii="Constantia" w:hAnsi="Constantia"/>
          <w:u w:val="single"/>
        </w:rPr>
        <w:t>.1 Plates Standardization:</w:t>
      </w:r>
      <w:bookmarkEnd w:id="45"/>
    </w:p>
    <w:p w14:paraId="066743B0" w14:textId="77777777" w:rsidR="00A22AEC" w:rsidRDefault="00A22AEC" w:rsidP="00454AA6">
      <w:pPr>
        <w:spacing w:line="276" w:lineRule="auto"/>
        <w:jc w:val="both"/>
        <w:rPr>
          <w:rFonts w:ascii="Constantia" w:hAnsi="Constantia"/>
        </w:rPr>
      </w:pPr>
    </w:p>
    <w:p w14:paraId="7A7BB2B6" w14:textId="7DA36795" w:rsidR="00A22AEC" w:rsidRDefault="00A22AEC" w:rsidP="00454AA6">
      <w:pPr>
        <w:spacing w:line="276" w:lineRule="auto"/>
        <w:jc w:val="both"/>
        <w:rPr>
          <w:rFonts w:ascii="Constantia" w:hAnsi="Constantia"/>
        </w:rPr>
      </w:pPr>
      <w:r>
        <w:rPr>
          <w:rFonts w:ascii="Constantia" w:hAnsi="Constantia"/>
        </w:rPr>
        <w:t xml:space="preserve">As known the design was modeled to withstand lighter weight, so there was a small chance to size it down in order to lower the cost over fabrication. The design should standardized in nominal size which means in increment or decrement of 0.25 inch. The group members have done an initial analysis just to see if the materials of the plate would withstand the proper load if it sized down or not. Based on the obtained results, the design might hold the mandrel if it builds with a material that has at least yield strength of 50,000 psi. However, that </w:t>
      </w:r>
      <w:r>
        <w:rPr>
          <w:rFonts w:ascii="Constantia" w:hAnsi="Constantia"/>
        </w:rPr>
        <w:lastRenderedPageBreak/>
        <w:t xml:space="preserve">would increase the risk of failure in the pins and shaft because of the small diameter size which would decrease the cross-sectional area. </w:t>
      </w:r>
    </w:p>
    <w:p w14:paraId="00C9B3CC" w14:textId="77777777" w:rsidR="00A22AEC" w:rsidRDefault="00A22AEC" w:rsidP="00A22AEC">
      <w:pPr>
        <w:jc w:val="both"/>
        <w:rPr>
          <w:rFonts w:ascii="Constantia" w:hAnsi="Constantia"/>
        </w:rPr>
      </w:pPr>
    </w:p>
    <w:p w14:paraId="7683DD96" w14:textId="3EFBFAEF" w:rsidR="00A22AEC" w:rsidRPr="00454AA6" w:rsidRDefault="00A22AEC" w:rsidP="00454AA6">
      <w:pPr>
        <w:pStyle w:val="Heading3"/>
        <w:spacing w:line="276" w:lineRule="auto"/>
        <w:rPr>
          <w:rFonts w:ascii="Constantia" w:hAnsi="Constantia"/>
          <w:u w:val="single"/>
        </w:rPr>
      </w:pPr>
      <w:bookmarkStart w:id="46" w:name="_Toc1596406"/>
      <w:r w:rsidRPr="00454AA6">
        <w:rPr>
          <w:rFonts w:ascii="Constantia" w:hAnsi="Constantia"/>
          <w:u w:val="single"/>
        </w:rPr>
        <w:t>2.</w:t>
      </w:r>
      <w:r w:rsidR="00B03D7D" w:rsidRPr="00454AA6">
        <w:rPr>
          <w:rFonts w:ascii="Constantia" w:hAnsi="Constantia"/>
          <w:u w:val="single"/>
        </w:rPr>
        <w:t>5</w:t>
      </w:r>
      <w:r w:rsidRPr="00454AA6">
        <w:rPr>
          <w:rFonts w:ascii="Constantia" w:hAnsi="Constantia"/>
          <w:u w:val="single"/>
        </w:rPr>
        <w:t>.2 Hydraulic Cylinder Sizing:</w:t>
      </w:r>
      <w:bookmarkEnd w:id="46"/>
    </w:p>
    <w:p w14:paraId="798FB452" w14:textId="77777777" w:rsidR="00A22AEC" w:rsidRDefault="00A22AEC" w:rsidP="00454AA6">
      <w:pPr>
        <w:spacing w:line="276" w:lineRule="auto"/>
        <w:jc w:val="both"/>
        <w:rPr>
          <w:rFonts w:ascii="Constantia" w:hAnsi="Constantia"/>
        </w:rPr>
      </w:pPr>
    </w:p>
    <w:p w14:paraId="23FCCBE2" w14:textId="72BF096B" w:rsidR="009D443A" w:rsidRPr="00D437D3" w:rsidRDefault="00A22AEC" w:rsidP="00454AA6">
      <w:pPr>
        <w:spacing w:line="276" w:lineRule="auto"/>
        <w:jc w:val="both"/>
        <w:rPr>
          <w:rFonts w:ascii="Constantia" w:hAnsi="Constantia" w:cs="Calibri"/>
          <w:color w:val="212121"/>
        </w:rPr>
      </w:pPr>
      <w:r>
        <w:rPr>
          <w:rFonts w:ascii="Constantia" w:hAnsi="Constantia"/>
        </w:rPr>
        <w:t xml:space="preserve">The hydraulic cylinder was maximized with an input of 1500 psi which was assumed to be more than enough power to push the rotating arm. There were several types of hydraulic and the best choice for the design purpose was the double mounting hydraulic cylinder. Because of the way that the design modeled, double mounting hydraulic could be attached to two ends in the design. The cylinder would be sized based on the weight of the design itself because of the </w:t>
      </w:r>
      <w:r w:rsidRPr="00C23360">
        <w:rPr>
          <w:rFonts w:ascii="Constantia" w:hAnsi="Constantia" w:cs="Calibri"/>
          <w:color w:val="212121"/>
        </w:rPr>
        <w:t xml:space="preserve">arm in the raised position makes the linkage is straight from pin to pin to pin in the raised position, so the force goes straight through the linkage and did not put force into the cylinder. Figure below shows when the outboard bearing </w:t>
      </w:r>
      <w:r>
        <w:rPr>
          <w:rFonts w:ascii="Constantia" w:hAnsi="Constantia" w:cs="Calibri"/>
          <w:color w:val="212121"/>
        </w:rPr>
        <w:t>wa</w:t>
      </w:r>
      <w:r w:rsidRPr="00C23360">
        <w:rPr>
          <w:rFonts w:ascii="Constantia" w:hAnsi="Constantia" w:cs="Calibri"/>
          <w:color w:val="212121"/>
        </w:rPr>
        <w:t xml:space="preserve">s operating under load, the cylinder isn’t seeing any load. The rod end </w:t>
      </w:r>
      <w:r>
        <w:rPr>
          <w:rFonts w:ascii="Constantia" w:hAnsi="Constantia" w:cs="Calibri"/>
          <w:color w:val="212121"/>
        </w:rPr>
        <w:t>wa</w:t>
      </w:r>
      <w:r w:rsidRPr="00C23360">
        <w:rPr>
          <w:rFonts w:ascii="Constantia" w:hAnsi="Constantia" w:cs="Calibri"/>
          <w:color w:val="212121"/>
        </w:rPr>
        <w:t>s adjustable, so it c</w:t>
      </w:r>
      <w:r>
        <w:rPr>
          <w:rFonts w:ascii="Constantia" w:hAnsi="Constantia" w:cs="Calibri"/>
          <w:color w:val="212121"/>
        </w:rPr>
        <w:t>ould</w:t>
      </w:r>
      <w:r w:rsidRPr="00C23360">
        <w:rPr>
          <w:rFonts w:ascii="Constantia" w:hAnsi="Constantia" w:cs="Calibri"/>
          <w:color w:val="212121"/>
        </w:rPr>
        <w:t xml:space="preserve"> adjust the cylinder during shop assembly to make sure in the raised position the linkage is straight</w:t>
      </w:r>
      <w:r>
        <w:rPr>
          <w:rFonts w:ascii="Constantia" w:hAnsi="Constantia" w:cs="Calibri"/>
          <w:color w:val="212121"/>
        </w:rPr>
        <w:t>.</w:t>
      </w:r>
    </w:p>
    <w:p w14:paraId="34265500" w14:textId="03AAA569" w:rsidR="009D443A" w:rsidRDefault="009D443A" w:rsidP="009D443A">
      <w:pPr>
        <w:spacing w:line="276" w:lineRule="auto"/>
        <w:rPr>
          <w:rFonts w:ascii="Constantia" w:hAnsi="Constantia"/>
        </w:rPr>
      </w:pPr>
    </w:p>
    <w:p w14:paraId="44986C29" w14:textId="267A3185" w:rsidR="00ED12FF" w:rsidRDefault="00ED12FF" w:rsidP="009D443A">
      <w:pPr>
        <w:spacing w:line="276" w:lineRule="auto"/>
        <w:rPr>
          <w:rFonts w:ascii="Constantia" w:hAnsi="Constantia"/>
        </w:rPr>
      </w:pPr>
    </w:p>
    <w:p w14:paraId="38CA7FE0" w14:textId="4B9895EE" w:rsidR="00ED12FF" w:rsidRDefault="00ED12FF" w:rsidP="009D443A">
      <w:pPr>
        <w:spacing w:line="276" w:lineRule="auto"/>
        <w:rPr>
          <w:rFonts w:ascii="Constantia" w:hAnsi="Constantia"/>
        </w:rPr>
      </w:pPr>
    </w:p>
    <w:p w14:paraId="37BCB855" w14:textId="5DF86BCB" w:rsidR="00ED12FF" w:rsidRDefault="00ED12FF" w:rsidP="009D443A">
      <w:pPr>
        <w:spacing w:line="276" w:lineRule="auto"/>
        <w:rPr>
          <w:rFonts w:ascii="Constantia" w:hAnsi="Constantia"/>
        </w:rPr>
      </w:pPr>
    </w:p>
    <w:p w14:paraId="1E4C3F90" w14:textId="6E2F319B" w:rsidR="00ED12FF" w:rsidRDefault="00ED12FF" w:rsidP="009D443A">
      <w:pPr>
        <w:spacing w:line="276" w:lineRule="auto"/>
        <w:rPr>
          <w:rFonts w:ascii="Constantia" w:hAnsi="Constantia"/>
        </w:rPr>
      </w:pPr>
    </w:p>
    <w:p w14:paraId="238EED4A" w14:textId="3D31EB9A" w:rsidR="00ED12FF" w:rsidRDefault="00ED12FF" w:rsidP="009D443A">
      <w:pPr>
        <w:spacing w:line="276" w:lineRule="auto"/>
        <w:rPr>
          <w:rFonts w:ascii="Constantia" w:hAnsi="Constantia"/>
        </w:rPr>
      </w:pPr>
    </w:p>
    <w:p w14:paraId="3F2843DE" w14:textId="06C07C16" w:rsidR="00ED12FF" w:rsidRDefault="00ED12FF" w:rsidP="009D443A">
      <w:pPr>
        <w:spacing w:line="276" w:lineRule="auto"/>
        <w:rPr>
          <w:rFonts w:ascii="Constantia" w:hAnsi="Constantia"/>
        </w:rPr>
      </w:pPr>
    </w:p>
    <w:p w14:paraId="216502B4" w14:textId="3B257B66" w:rsidR="00ED12FF" w:rsidRDefault="00ED12FF" w:rsidP="009D443A">
      <w:pPr>
        <w:spacing w:line="276" w:lineRule="auto"/>
        <w:rPr>
          <w:rFonts w:ascii="Constantia" w:hAnsi="Constantia"/>
        </w:rPr>
      </w:pPr>
    </w:p>
    <w:p w14:paraId="3DD46E87" w14:textId="311DCC62" w:rsidR="005E4289" w:rsidRDefault="005E4289" w:rsidP="009D443A">
      <w:pPr>
        <w:spacing w:line="276" w:lineRule="auto"/>
        <w:rPr>
          <w:rFonts w:ascii="Constantia" w:hAnsi="Constantia"/>
        </w:rPr>
      </w:pPr>
    </w:p>
    <w:p w14:paraId="5F369A5A" w14:textId="3DC2B857" w:rsidR="00FF46F0" w:rsidRDefault="00FF46F0" w:rsidP="009D443A">
      <w:pPr>
        <w:spacing w:line="276" w:lineRule="auto"/>
        <w:rPr>
          <w:rFonts w:ascii="Constantia" w:hAnsi="Constantia"/>
        </w:rPr>
      </w:pPr>
    </w:p>
    <w:p w14:paraId="093DDC36" w14:textId="705687CD" w:rsidR="00A52B93" w:rsidRDefault="00A52B93" w:rsidP="00991988">
      <w:pPr>
        <w:pStyle w:val="Heading1"/>
        <w:rPr>
          <w:rFonts w:ascii="Constantia" w:hAnsi="Constantia"/>
          <w:sz w:val="28"/>
          <w:szCs w:val="28"/>
          <w:u w:val="single"/>
        </w:rPr>
      </w:pPr>
    </w:p>
    <w:p w14:paraId="42A4C360" w14:textId="3504B8C2" w:rsidR="002A1FD7" w:rsidRDefault="002A1FD7" w:rsidP="002A1FD7"/>
    <w:p w14:paraId="1130C3DF" w14:textId="4C7977F7" w:rsidR="003A07D2" w:rsidRDefault="003A07D2" w:rsidP="002A1FD7"/>
    <w:p w14:paraId="6AFC1F9C" w14:textId="65559E8D" w:rsidR="003A07D2" w:rsidRDefault="003A07D2" w:rsidP="002A1FD7"/>
    <w:p w14:paraId="20B0833B" w14:textId="38EADFFA" w:rsidR="003A07D2" w:rsidRDefault="003A07D2" w:rsidP="002A1FD7"/>
    <w:p w14:paraId="259F3AC9" w14:textId="689EF700" w:rsidR="00D32A23" w:rsidRDefault="00D32A23" w:rsidP="002A1FD7"/>
    <w:p w14:paraId="3576ADDE" w14:textId="24F8E296" w:rsidR="00D32A23" w:rsidRDefault="00D32A23" w:rsidP="002A1FD7"/>
    <w:p w14:paraId="7B194C29" w14:textId="148BBF87" w:rsidR="00D32A23" w:rsidRDefault="00D32A23" w:rsidP="002A1FD7"/>
    <w:p w14:paraId="503F509E" w14:textId="2804AE8B" w:rsidR="00D32A23" w:rsidRDefault="00D32A23" w:rsidP="002A1FD7"/>
    <w:p w14:paraId="56A8C89C" w14:textId="2424F8C4" w:rsidR="00D32A23" w:rsidRDefault="00D32A23" w:rsidP="002A1FD7"/>
    <w:p w14:paraId="396846DA" w14:textId="7072F641" w:rsidR="00D32A23" w:rsidRDefault="00D32A23" w:rsidP="002A1FD7"/>
    <w:p w14:paraId="055E0C62" w14:textId="040DCD51" w:rsidR="00D32A23" w:rsidRDefault="00D32A23" w:rsidP="002A1FD7"/>
    <w:p w14:paraId="208A5B5E" w14:textId="76DFEECD" w:rsidR="00D32A23" w:rsidRDefault="00D32A23" w:rsidP="002A1FD7"/>
    <w:p w14:paraId="07D91D85" w14:textId="2F4E3249" w:rsidR="00D32A23" w:rsidRDefault="00D32A23" w:rsidP="002A1FD7"/>
    <w:p w14:paraId="65EBF27C" w14:textId="27C26254" w:rsidR="00D32A23" w:rsidRDefault="00D32A23" w:rsidP="002A1FD7"/>
    <w:p w14:paraId="6017E62F" w14:textId="77777777" w:rsidR="00D32A23" w:rsidRPr="00DC683F" w:rsidRDefault="00D32A23" w:rsidP="00D32A23">
      <w:pPr>
        <w:pStyle w:val="Heading1"/>
        <w:spacing w:before="1440" w:after="240"/>
        <w:jc w:val="center"/>
        <w:rPr>
          <w:rFonts w:asciiTheme="minorBidi" w:hAnsiTheme="minorBidi" w:cstheme="minorBidi"/>
          <w:sz w:val="28"/>
          <w:szCs w:val="28"/>
          <w14:numForm w14:val="lining"/>
        </w:rPr>
      </w:pPr>
      <w:bookmarkStart w:id="47" w:name="_Toc4154788"/>
      <w:r w:rsidRPr="00DC683F">
        <w:rPr>
          <w:rFonts w:asciiTheme="minorBidi" w:hAnsiTheme="minorBidi" w:cstheme="minorBidi"/>
          <w:sz w:val="28"/>
          <w:szCs w:val="28"/>
          <w14:numForm w14:val="lining"/>
        </w:rPr>
        <w:lastRenderedPageBreak/>
        <w:t>CHAPTER 3</w:t>
      </w:r>
      <w:bookmarkEnd w:id="47"/>
    </w:p>
    <w:p w14:paraId="0FE68174" w14:textId="77777777" w:rsidR="00D32A23" w:rsidRPr="00DC683F" w:rsidRDefault="00D32A23" w:rsidP="00D32A23">
      <w:pPr>
        <w:spacing w:before="20" w:after="480"/>
        <w:jc w:val="center"/>
        <w:rPr>
          <w:rFonts w:asciiTheme="minorBidi" w:hAnsiTheme="minorBidi" w:cstheme="minorBidi"/>
          <w:sz w:val="28"/>
          <w:szCs w:val="28"/>
          <w14:numForm w14:val="lining"/>
        </w:rPr>
      </w:pPr>
      <w:r w:rsidRPr="00DC683F">
        <w:rPr>
          <w:rFonts w:asciiTheme="minorBidi" w:hAnsiTheme="minorBidi" w:cstheme="minorBidi"/>
          <w:sz w:val="28"/>
          <w:szCs w:val="28"/>
          <w14:numForm w14:val="lining"/>
        </w:rPr>
        <w:t>PRIMARY DESIGN ANALYSIS</w:t>
      </w:r>
    </w:p>
    <w:p w14:paraId="1900F398" w14:textId="77777777" w:rsidR="00D32A23" w:rsidRPr="00DC683F" w:rsidRDefault="00D32A23" w:rsidP="00D32A23">
      <w:pPr>
        <w:pStyle w:val="Heading2"/>
        <w:spacing w:before="360" w:after="240" w:line="276" w:lineRule="auto"/>
        <w:rPr>
          <w:rFonts w:ascii="Constantia" w:hAnsi="Constantia"/>
          <w:sz w:val="28"/>
          <w:szCs w:val="28"/>
          <w:u w:val="single"/>
          <w14:numForm w14:val="lining"/>
        </w:rPr>
      </w:pPr>
      <w:bookmarkStart w:id="48" w:name="_Toc4154789"/>
      <w:r w:rsidRPr="00DC683F">
        <w:rPr>
          <w:rFonts w:ascii="Constantia" w:hAnsi="Constantia"/>
          <w:sz w:val="28"/>
          <w:szCs w:val="28"/>
          <w:u w:val="single"/>
          <w14:numForm w14:val="lining"/>
        </w:rPr>
        <w:t>3.1 Analysis Techniques:</w:t>
      </w:r>
      <w:bookmarkEnd w:id="48"/>
    </w:p>
    <w:p w14:paraId="548DC763"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The new design of Outboard bearing model was analyzed using analytical hand calculations and further verified with finite element (FE) analysis using Ansys software. Assumptions used in the design and analysis are also discussed in this section.</w:t>
      </w:r>
    </w:p>
    <w:p w14:paraId="5E271181" w14:textId="77777777" w:rsidR="00D32A23" w:rsidRPr="00DC683F" w:rsidRDefault="00D32A23" w:rsidP="00D32A23">
      <w:pPr>
        <w:pStyle w:val="Heading3"/>
        <w:spacing w:before="360" w:after="240" w:line="276" w:lineRule="auto"/>
        <w:rPr>
          <w:rFonts w:ascii="Constantia" w:hAnsi="Constantia"/>
          <w:u w:val="single"/>
          <w14:numForm w14:val="lining"/>
        </w:rPr>
      </w:pPr>
      <w:bookmarkStart w:id="49" w:name="_Toc4154790"/>
      <w:r w:rsidRPr="00DC683F">
        <w:rPr>
          <w:rFonts w:ascii="Constantia" w:hAnsi="Constantia"/>
          <w:u w:val="single"/>
          <w14:numForm w14:val="lining"/>
        </w:rPr>
        <w:t>3.1.1 Design calculations and analysis:</w:t>
      </w:r>
      <w:bookmarkEnd w:id="49"/>
    </w:p>
    <w:p w14:paraId="1BD77B53"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 xml:space="preserve">The following parts were analyzed using analytical calculations and with FE analysis and stress values were reported for each of them: Arm, Frame, Upper linkage, Lower linkage, Roller’s shaft, and the plain roller. Von mises theory of failure was used to evaluate the design as all the plates are made of steel A570 G50. The failure was obtained either based on yield or ultimate strength depending on which one of the allowable stress values is higher. The client required that the allowable stress to be 3 and 5 based on yield and ultimate respectively. In addition, the allowable shear and bearing can be calculated by multiplying the allowable value by 0.577 and 1.25 respectively. </w:t>
      </w:r>
      <w:r>
        <w:rPr>
          <w:rFonts w:ascii="Constantia" w:hAnsi="Constantia"/>
          <w14:numForm w14:val="lining"/>
        </w:rPr>
        <w:t xml:space="preserve">All the hand calculation was detailed in the appendix E. </w:t>
      </w:r>
    </w:p>
    <w:p w14:paraId="34A2E37D" w14:textId="77777777" w:rsidR="00D32A23" w:rsidRPr="00DC683F" w:rsidRDefault="00D32A23" w:rsidP="00D32A23">
      <w:pPr>
        <w:pStyle w:val="Heading3"/>
        <w:spacing w:before="360" w:after="240" w:line="276" w:lineRule="auto"/>
        <w:rPr>
          <w:rFonts w:ascii="Constantia" w:hAnsi="Constantia"/>
          <w:u w:val="single"/>
          <w14:numForm w14:val="lining"/>
        </w:rPr>
      </w:pPr>
      <w:bookmarkStart w:id="50" w:name="_Toc4154791"/>
      <w:r w:rsidRPr="00DC683F">
        <w:rPr>
          <w:rFonts w:ascii="Constantia" w:hAnsi="Constantia"/>
          <w:u w:val="single"/>
          <w14:numForm w14:val="lining"/>
        </w:rPr>
        <w:t>3.1.2 Analytical Assumptions:</w:t>
      </w:r>
      <w:bookmarkEnd w:id="50"/>
    </w:p>
    <w:p w14:paraId="67FDFF0F"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 xml:space="preserve">Some of the assumptions were applied to the design in order to avoid any failures to occurs. One of the main assumptions that the group made was assuming the arm to be a rigid body instead of various components in order to obtain the reaction forces. There was also an issue with calculating the contact stress between the mandrel and plain roller. Based on the </w:t>
      </w:r>
      <w:proofErr w:type="spellStart"/>
      <w:r w:rsidRPr="00DC683F">
        <w:rPr>
          <w:rFonts w:ascii="Constantia" w:hAnsi="Constantia"/>
          <w14:numForm w14:val="lining"/>
        </w:rPr>
        <w:t>Hertzain’s</w:t>
      </w:r>
      <w:proofErr w:type="spellEnd"/>
      <w:r w:rsidRPr="00DC683F">
        <w:rPr>
          <w:rFonts w:ascii="Constantia" w:hAnsi="Constantia"/>
          <w14:numForm w14:val="lining"/>
        </w:rPr>
        <w:t xml:space="preserve"> roles for the contact stresses, there was no case provided that match the faced situation; therefore, Ansys software was used to get more accurate result. The Finite Element Analysis was performed in Ansys with very small meshing size which was enough to capture the stiffness of each component for more better result. </w:t>
      </w:r>
    </w:p>
    <w:p w14:paraId="162EDBB0" w14:textId="77777777" w:rsidR="00D32A23" w:rsidRPr="00DC683F" w:rsidRDefault="00D32A23" w:rsidP="00D32A23">
      <w:pPr>
        <w:pStyle w:val="Heading2"/>
        <w:spacing w:line="276" w:lineRule="auto"/>
        <w:rPr>
          <w:rFonts w:ascii="Constantia" w:hAnsi="Constantia"/>
          <w:sz w:val="28"/>
          <w:szCs w:val="28"/>
          <w:u w:val="single"/>
          <w14:numForm w14:val="lining"/>
        </w:rPr>
      </w:pPr>
    </w:p>
    <w:p w14:paraId="1EAE9E5F" w14:textId="77777777" w:rsidR="00D32A23" w:rsidRPr="00DC683F" w:rsidRDefault="00D32A23" w:rsidP="00D32A23">
      <w:pPr>
        <w:rPr>
          <w14:numForm w14:val="lining"/>
        </w:rPr>
      </w:pPr>
    </w:p>
    <w:p w14:paraId="2BFE552A" w14:textId="77777777" w:rsidR="00D32A23" w:rsidRPr="00DC683F" w:rsidRDefault="00D32A23" w:rsidP="00D32A23">
      <w:pPr>
        <w:pStyle w:val="Heading2"/>
        <w:spacing w:before="360" w:after="240" w:line="276" w:lineRule="auto"/>
        <w:rPr>
          <w:rFonts w:ascii="Constantia" w:hAnsi="Constantia"/>
          <w:sz w:val="28"/>
          <w:szCs w:val="28"/>
          <w:u w:val="single"/>
          <w14:numForm w14:val="lining"/>
        </w:rPr>
      </w:pPr>
      <w:bookmarkStart w:id="51" w:name="_Toc4154792"/>
      <w:r w:rsidRPr="00DC683F">
        <w:rPr>
          <w:rFonts w:ascii="Constantia" w:hAnsi="Constantia"/>
          <w:sz w:val="28"/>
          <w:szCs w:val="28"/>
          <w:u w:val="single"/>
          <w14:numForm w14:val="lining"/>
        </w:rPr>
        <w:lastRenderedPageBreak/>
        <w:t xml:space="preserve">3.2 </w:t>
      </w:r>
      <w:r w:rsidRPr="00DC683F">
        <w:rPr>
          <w:rFonts w:ascii="Constantia" w:hAnsi="Constantia" w:cs="Times New Roman"/>
          <w:sz w:val="28"/>
          <w:szCs w:val="28"/>
          <w:u w:val="single"/>
          <w14:numForm w14:val="lining"/>
        </w:rPr>
        <w:t>Determination of failure points</w:t>
      </w:r>
      <w:bookmarkEnd w:id="51"/>
    </w:p>
    <w:p w14:paraId="5715FE01"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 xml:space="preserve">Analytical hand calculations were done to determine the possible failure points in the </w:t>
      </w:r>
      <w:proofErr w:type="gramStart"/>
      <w:r w:rsidRPr="00DC683F">
        <w:rPr>
          <w:rFonts w:ascii="Constantia" w:hAnsi="Constantia"/>
          <w14:numForm w14:val="lining"/>
        </w:rPr>
        <w:t>worst case</w:t>
      </w:r>
      <w:proofErr w:type="gramEnd"/>
      <w:r w:rsidRPr="00DC683F">
        <w:rPr>
          <w:rFonts w:ascii="Constantia" w:hAnsi="Constantia"/>
          <w14:numForm w14:val="lining"/>
        </w:rPr>
        <w:t xml:space="preserve"> location of each component. The result of the hand calculations might not be as accurate as the software due to some elements in each component which cannot be calculated by hand. For example, the rotating arm was analyzed by hand and there was no failure in it but when it was analyzed in the software, the group found a failure in one of the elements which has a size of 0.5”. Each one of the components was analyzed separately and it will be detailing in the next sub sections.</w:t>
      </w:r>
    </w:p>
    <w:p w14:paraId="01BE4CBA" w14:textId="77777777" w:rsidR="00D32A23" w:rsidRPr="00DC683F" w:rsidRDefault="00D32A23" w:rsidP="00D32A23">
      <w:pPr>
        <w:pStyle w:val="Heading3"/>
        <w:spacing w:before="360" w:after="240"/>
        <w:rPr>
          <w:rFonts w:ascii="Constantia" w:hAnsi="Constantia"/>
          <w:u w:val="single"/>
          <w14:numForm w14:val="lining"/>
        </w:rPr>
      </w:pPr>
      <w:bookmarkStart w:id="52" w:name="_Toc4154793"/>
      <w:r w:rsidRPr="00DC683F">
        <w:rPr>
          <w:rFonts w:ascii="Constantia" w:hAnsi="Constantia"/>
          <w:u w:val="single"/>
          <w14:numForm w14:val="lining"/>
        </w:rPr>
        <w:t>3.2.1 Mandrel analysis:</w:t>
      </w:r>
      <w:bookmarkEnd w:id="52"/>
    </w:p>
    <w:p w14:paraId="7C921F4F"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 xml:space="preserve">It was not required to complete any analysis for the mandrel, but the group should figure out the reaction forces acting on it to know what </w:t>
      </w:r>
      <w:proofErr w:type="gramStart"/>
      <w:r w:rsidRPr="00DC683F">
        <w:rPr>
          <w:rFonts w:ascii="Constantia" w:hAnsi="Constantia"/>
          <w14:numForm w14:val="lining"/>
        </w:rPr>
        <w:t>was the amount of load</w:t>
      </w:r>
      <w:proofErr w:type="gramEnd"/>
      <w:r w:rsidRPr="00DC683F">
        <w:rPr>
          <w:rFonts w:ascii="Constantia" w:hAnsi="Constantia"/>
          <w14:numForm w14:val="lining"/>
        </w:rPr>
        <w:t xml:space="preserve"> would act on the model. There were 3 different bearing reactions in the mandrel, and it holds 80,000 Ib of coil. In that case, the group faced indeterminate forces which was not match with any case in the stress and strain analysis and machine design books. The most accurate way to figure out that load was by using Ansys software. It was determined by applying the distributed load on the mandrel in the Ansys as it is statically indeterminate problem. The reaction force in the mandrel was found to be 33376 lbf in the Y direction as shown in Figure 3.1.</w:t>
      </w:r>
    </w:p>
    <w:p w14:paraId="0CC80C32" w14:textId="77777777" w:rsidR="00D32A23" w:rsidRPr="00DC683F" w:rsidRDefault="00D32A23" w:rsidP="00D32A23">
      <w:pPr>
        <w:keepNext/>
        <w:spacing w:after="120" w:line="276" w:lineRule="auto"/>
        <w:jc w:val="center"/>
        <w:rPr>
          <w14:numForm w14:val="lining"/>
        </w:rPr>
      </w:pPr>
      <w:r w:rsidRPr="00DC683F">
        <w:rPr>
          <w:rFonts w:ascii="Constantia" w:hAnsi="Constantia"/>
          <w:noProof/>
          <w14:numForm w14:val="lining"/>
        </w:rPr>
        <w:drawing>
          <wp:inline distT="0" distB="0" distL="0" distR="0" wp14:anchorId="58477099" wp14:editId="47B79099">
            <wp:extent cx="5272087" cy="2415694"/>
            <wp:effectExtent l="0" t="0" r="508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srcRect/>
                    <a:stretch>
                      <a:fillRect/>
                    </a:stretch>
                  </pic:blipFill>
                  <pic:spPr bwMode="auto">
                    <a:xfrm>
                      <a:off x="0" y="0"/>
                      <a:ext cx="5301484" cy="2429164"/>
                    </a:xfrm>
                    <a:prstGeom prst="rect">
                      <a:avLst/>
                    </a:prstGeom>
                    <a:noFill/>
                    <a:ln w="9525">
                      <a:noFill/>
                      <a:miter lim="800000"/>
                      <a:headEnd/>
                      <a:tailEnd/>
                    </a:ln>
                  </pic:spPr>
                </pic:pic>
              </a:graphicData>
            </a:graphic>
          </wp:inline>
        </w:drawing>
      </w:r>
    </w:p>
    <w:p w14:paraId="71889355" w14:textId="77777777" w:rsidR="00D32A23" w:rsidRPr="00DC683F" w:rsidRDefault="00D32A23" w:rsidP="00D32A23">
      <w:pPr>
        <w:pStyle w:val="Caption"/>
        <w:jc w:val="center"/>
        <w:rPr>
          <w:rFonts w:ascii="Constantia" w:hAnsi="Constantia"/>
          <w:i w:val="0"/>
          <w:iCs w:val="0"/>
          <w:color w:val="auto"/>
          <w:sz w:val="22"/>
          <w:szCs w:val="22"/>
          <w14:numForm w14:val="lining"/>
        </w:rPr>
      </w:pPr>
      <w:bookmarkStart w:id="53" w:name="_Toc4147978"/>
      <w:r w:rsidRPr="00DC683F">
        <w:rPr>
          <w:rFonts w:ascii="Constantia" w:hAnsi="Constantia"/>
          <w:i w:val="0"/>
          <w:iCs w:val="0"/>
          <w:color w:val="auto"/>
          <w:sz w:val="22"/>
          <w:szCs w:val="22"/>
          <w14:numForm w14:val="lining"/>
        </w:rPr>
        <w:t xml:space="preserve">Figure 3. </w:t>
      </w:r>
      <w:r w:rsidRPr="00DC683F">
        <w:rPr>
          <w:rFonts w:ascii="Constantia" w:hAnsi="Constantia"/>
          <w:i w:val="0"/>
          <w:iCs w:val="0"/>
          <w:color w:val="auto"/>
          <w:sz w:val="22"/>
          <w:szCs w:val="22"/>
          <w14:numForm w14:val="lining"/>
        </w:rPr>
        <w:fldChar w:fldCharType="begin"/>
      </w:r>
      <w:r w:rsidRPr="00DC683F">
        <w:rPr>
          <w:rFonts w:ascii="Constantia" w:hAnsi="Constantia"/>
          <w:i w:val="0"/>
          <w:iCs w:val="0"/>
          <w:color w:val="auto"/>
          <w:sz w:val="22"/>
          <w:szCs w:val="22"/>
          <w14:numForm w14:val="lining"/>
        </w:rPr>
        <w:instrText xml:space="preserve"> SEQ Figure_3. \* ARABIC </w:instrText>
      </w:r>
      <w:r w:rsidRPr="00DC683F">
        <w:rPr>
          <w:rFonts w:ascii="Constantia" w:hAnsi="Constantia"/>
          <w:i w:val="0"/>
          <w:iCs w:val="0"/>
          <w:color w:val="auto"/>
          <w:sz w:val="22"/>
          <w:szCs w:val="22"/>
          <w14:numForm w14:val="lining"/>
        </w:rPr>
        <w:fldChar w:fldCharType="separate"/>
      </w:r>
      <w:r>
        <w:rPr>
          <w:rFonts w:ascii="Constantia" w:hAnsi="Constantia"/>
          <w:i w:val="0"/>
          <w:iCs w:val="0"/>
          <w:noProof/>
          <w:color w:val="auto"/>
          <w:sz w:val="22"/>
          <w:szCs w:val="22"/>
          <w14:numForm w14:val="lining"/>
        </w:rPr>
        <w:t>1</w:t>
      </w:r>
      <w:r w:rsidRPr="00DC683F">
        <w:rPr>
          <w:rFonts w:ascii="Constantia" w:hAnsi="Constantia"/>
          <w:i w:val="0"/>
          <w:iCs w:val="0"/>
          <w:color w:val="auto"/>
          <w:sz w:val="22"/>
          <w:szCs w:val="22"/>
          <w14:numForm w14:val="lining"/>
        </w:rPr>
        <w:fldChar w:fldCharType="end"/>
      </w:r>
      <w:r w:rsidRPr="00DC683F">
        <w:rPr>
          <w:rFonts w:ascii="Constantia" w:hAnsi="Constantia"/>
          <w:i w:val="0"/>
          <w:iCs w:val="0"/>
          <w:color w:val="auto"/>
          <w:sz w:val="22"/>
          <w:szCs w:val="22"/>
          <w14:numForm w14:val="lining"/>
        </w:rPr>
        <w:t>: Ansys result of targeted bearing reaction.</w:t>
      </w:r>
      <w:bookmarkEnd w:id="53"/>
    </w:p>
    <w:p w14:paraId="1F89146C" w14:textId="77777777" w:rsidR="00D32A23" w:rsidRPr="00DC683F" w:rsidRDefault="00D32A23" w:rsidP="00D32A23">
      <w:pPr>
        <w:rPr>
          <w14:numForm w14:val="lining"/>
        </w:rPr>
      </w:pPr>
    </w:p>
    <w:p w14:paraId="68E1467A" w14:textId="77777777" w:rsidR="00D32A23" w:rsidRPr="00DC683F" w:rsidRDefault="00D32A23" w:rsidP="00D32A23">
      <w:pPr>
        <w:rPr>
          <w14:numForm w14:val="lining"/>
        </w:rPr>
      </w:pPr>
    </w:p>
    <w:p w14:paraId="2559AEF5" w14:textId="77777777" w:rsidR="00D32A23" w:rsidRPr="00DC683F" w:rsidRDefault="00D32A23" w:rsidP="00D32A23">
      <w:pPr>
        <w:rPr>
          <w14:numForm w14:val="lining"/>
        </w:rPr>
      </w:pPr>
    </w:p>
    <w:p w14:paraId="7C99B169" w14:textId="77777777" w:rsidR="00D32A23" w:rsidRPr="00DC683F" w:rsidRDefault="00D32A23" w:rsidP="00D32A23">
      <w:pPr>
        <w:pStyle w:val="Heading3"/>
        <w:spacing w:before="360" w:after="240"/>
        <w:rPr>
          <w:rFonts w:ascii="Constantia" w:hAnsi="Constantia"/>
          <w:u w:val="single"/>
          <w14:numForm w14:val="lining"/>
        </w:rPr>
      </w:pPr>
      <w:bookmarkStart w:id="54" w:name="_Toc4154794"/>
      <w:r w:rsidRPr="00DC683F">
        <w:rPr>
          <w:rFonts w:ascii="Constantia" w:hAnsi="Constantia"/>
          <w:u w:val="single"/>
          <w14:numForm w14:val="lining"/>
        </w:rPr>
        <w:lastRenderedPageBreak/>
        <w:t>3.2.2 Plain Roller:</w:t>
      </w:r>
      <w:bookmarkEnd w:id="54"/>
    </w:p>
    <w:p w14:paraId="2F380321"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 xml:space="preserve">The mandrel was attached to the plain roller and it moved fourth and back in total distance of 12”. </w:t>
      </w:r>
      <w:proofErr w:type="gramStart"/>
      <w:r w:rsidRPr="00DC683F">
        <w:rPr>
          <w:rFonts w:ascii="Constantia" w:hAnsi="Constantia"/>
          <w14:numForm w14:val="lining"/>
        </w:rPr>
        <w:t>As long as</w:t>
      </w:r>
      <w:proofErr w:type="gramEnd"/>
      <w:r w:rsidRPr="00DC683F">
        <w:rPr>
          <w:rFonts w:ascii="Constantia" w:hAnsi="Constantia"/>
          <w14:numForm w14:val="lining"/>
        </w:rPr>
        <w:t xml:space="preserve"> the mandrel moved fourth and back, it forced the plain roller to rotate. It was assumed that the roller is not constantly rotating but only 22% of its area would be under the rotation. This assumption gave a hint that the maximum bearing life will never be reached because the roller did not keep rotating. The roller has a diameter of 8.66”, so the surface area was calculated to be 27.3 in</w:t>
      </w:r>
      <w:r w:rsidRPr="00DC683F">
        <w:rPr>
          <w:rFonts w:ascii="Constantia" w:hAnsi="Constantia"/>
          <w:vertAlign w:val="superscript"/>
          <w14:numForm w14:val="lining"/>
        </w:rPr>
        <w:t>2</w:t>
      </w:r>
      <w:r w:rsidRPr="00DC683F">
        <w:rPr>
          <w:rFonts w:ascii="Constantia" w:hAnsi="Constantia"/>
          <w14:numForm w14:val="lining"/>
        </w:rPr>
        <w:t xml:space="preserve">. From there, the area that rotating can be found by divided half the distance which is 6” by the surface area. Figure 3.2 picturing when the 6” of the mandrel pass over the roller. In addition, the baring stress was easily determined by dividing the acting load by the obtained bearing area to be 1070 psi. </w:t>
      </w:r>
    </w:p>
    <w:p w14:paraId="12DCD7BE" w14:textId="77777777" w:rsidR="00D32A23" w:rsidRPr="00DC683F" w:rsidRDefault="00D32A23" w:rsidP="00D32A23">
      <w:pPr>
        <w:keepNext/>
        <w:spacing w:line="276" w:lineRule="auto"/>
        <w:jc w:val="both"/>
        <w:rPr>
          <w14:numForm w14:val="lining"/>
        </w:rPr>
      </w:pPr>
      <w:r w:rsidRPr="00DC683F">
        <w:rPr>
          <w:noProof/>
          <w14:numForm w14:val="lining"/>
        </w:rPr>
        <w:drawing>
          <wp:inline distT="0" distB="0" distL="0" distR="0" wp14:anchorId="68331073" wp14:editId="0A0B07F0">
            <wp:extent cx="5270500" cy="3769872"/>
            <wp:effectExtent l="0" t="0" r="635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0500" cy="3769872"/>
                    </a:xfrm>
                    <a:prstGeom prst="rect">
                      <a:avLst/>
                    </a:prstGeom>
                  </pic:spPr>
                </pic:pic>
              </a:graphicData>
            </a:graphic>
          </wp:inline>
        </w:drawing>
      </w:r>
    </w:p>
    <w:p w14:paraId="3D4D43D4" w14:textId="77777777" w:rsidR="00D32A23" w:rsidRPr="00DC683F" w:rsidRDefault="00D32A23" w:rsidP="00D32A23">
      <w:pPr>
        <w:pStyle w:val="Caption"/>
        <w:jc w:val="center"/>
        <w:rPr>
          <w:rFonts w:ascii="Constantia" w:hAnsi="Constantia"/>
          <w:i w:val="0"/>
          <w:iCs w:val="0"/>
          <w:color w:val="auto"/>
          <w:sz w:val="22"/>
          <w:szCs w:val="22"/>
          <w14:numForm w14:val="lining"/>
        </w:rPr>
      </w:pPr>
      <w:bookmarkStart w:id="55" w:name="_Toc4147979"/>
      <w:r w:rsidRPr="00DC683F">
        <w:rPr>
          <w:rFonts w:ascii="Constantia" w:hAnsi="Constantia"/>
          <w:i w:val="0"/>
          <w:iCs w:val="0"/>
          <w:color w:val="auto"/>
          <w:sz w:val="22"/>
          <w:szCs w:val="22"/>
          <w14:numForm w14:val="lining"/>
        </w:rPr>
        <w:t xml:space="preserve">Figure 3. </w:t>
      </w:r>
      <w:r w:rsidRPr="00DC683F">
        <w:rPr>
          <w:rFonts w:ascii="Constantia" w:hAnsi="Constantia"/>
          <w:i w:val="0"/>
          <w:iCs w:val="0"/>
          <w:color w:val="auto"/>
          <w:sz w:val="22"/>
          <w:szCs w:val="22"/>
          <w14:numForm w14:val="lining"/>
        </w:rPr>
        <w:fldChar w:fldCharType="begin"/>
      </w:r>
      <w:r w:rsidRPr="00DC683F">
        <w:rPr>
          <w:rFonts w:ascii="Constantia" w:hAnsi="Constantia"/>
          <w:i w:val="0"/>
          <w:iCs w:val="0"/>
          <w:color w:val="auto"/>
          <w:sz w:val="22"/>
          <w:szCs w:val="22"/>
          <w14:numForm w14:val="lining"/>
        </w:rPr>
        <w:instrText xml:space="preserve"> SEQ Figure_3. \* ARABIC </w:instrText>
      </w:r>
      <w:r w:rsidRPr="00DC683F">
        <w:rPr>
          <w:rFonts w:ascii="Constantia" w:hAnsi="Constantia"/>
          <w:i w:val="0"/>
          <w:iCs w:val="0"/>
          <w:color w:val="auto"/>
          <w:sz w:val="22"/>
          <w:szCs w:val="22"/>
          <w14:numForm w14:val="lining"/>
        </w:rPr>
        <w:fldChar w:fldCharType="separate"/>
      </w:r>
      <w:r>
        <w:rPr>
          <w:rFonts w:ascii="Constantia" w:hAnsi="Constantia"/>
          <w:i w:val="0"/>
          <w:iCs w:val="0"/>
          <w:noProof/>
          <w:color w:val="auto"/>
          <w:sz w:val="22"/>
          <w:szCs w:val="22"/>
          <w14:numForm w14:val="lining"/>
        </w:rPr>
        <w:t>2</w:t>
      </w:r>
      <w:r w:rsidRPr="00DC683F">
        <w:rPr>
          <w:rFonts w:ascii="Constantia" w:hAnsi="Constantia"/>
          <w:i w:val="0"/>
          <w:iCs w:val="0"/>
          <w:color w:val="auto"/>
          <w:sz w:val="22"/>
          <w:szCs w:val="22"/>
          <w14:numForm w14:val="lining"/>
        </w:rPr>
        <w:fldChar w:fldCharType="end"/>
      </w:r>
      <w:r w:rsidRPr="00DC683F">
        <w:rPr>
          <w:rFonts w:ascii="Constantia" w:hAnsi="Constantia"/>
          <w:i w:val="0"/>
          <w:iCs w:val="0"/>
          <w:color w:val="auto"/>
          <w:sz w:val="22"/>
          <w:szCs w:val="22"/>
          <w14:numForm w14:val="lining"/>
        </w:rPr>
        <w:t>: 2D drawing of the mandrel and the location of the OBS.</w:t>
      </w:r>
      <w:bookmarkEnd w:id="55"/>
    </w:p>
    <w:p w14:paraId="582FF182" w14:textId="77777777" w:rsidR="00D32A23" w:rsidRPr="00DC683F" w:rsidRDefault="00D32A23" w:rsidP="00D32A23">
      <w:pPr>
        <w:pStyle w:val="Heading3"/>
        <w:spacing w:before="360" w:after="240"/>
        <w:rPr>
          <w:rFonts w:ascii="Constantia" w:hAnsi="Constantia"/>
          <w:u w:val="single"/>
          <w14:numForm w14:val="lining"/>
        </w:rPr>
      </w:pPr>
      <w:bookmarkStart w:id="56" w:name="_Toc4154795"/>
      <w:r w:rsidRPr="00DC683F">
        <w:rPr>
          <w:rFonts w:ascii="Constantia" w:hAnsi="Constantia"/>
          <w:u w:val="single"/>
          <w14:numForm w14:val="lining"/>
        </w:rPr>
        <w:t>3.2.3 Rotating Arm:</w:t>
      </w:r>
      <w:bookmarkEnd w:id="56"/>
    </w:p>
    <w:p w14:paraId="4250EBBB"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 xml:space="preserve">The arm was assumed to be a rigid body and in order to find the reaction forces acting at point A and B. The unknown forces were determined statically in equilibrium by assuming the moment at point B. The results of the reaction forces at point A and B were found to be 91,467 Ibf and 58091 Ibf respectively. From there, the maximum stress of the arm can be calculated by finding the location point of </w:t>
      </w:r>
      <w:proofErr w:type="gramStart"/>
      <w:r w:rsidRPr="00DC683F">
        <w:rPr>
          <w:rFonts w:ascii="Constantia" w:hAnsi="Constantia"/>
          <w14:numForm w14:val="lining"/>
        </w:rPr>
        <w:t>worst case</w:t>
      </w:r>
      <w:proofErr w:type="gramEnd"/>
      <w:r w:rsidRPr="00DC683F">
        <w:rPr>
          <w:rFonts w:ascii="Constantia" w:hAnsi="Constantia"/>
          <w14:numForm w14:val="lining"/>
        </w:rPr>
        <w:t xml:space="preserve"> stress which will be in this case in the middle pin. The maximum bending stress was found to be 9341 psi while the shear stress was </w:t>
      </w:r>
      <w:r w:rsidRPr="00DC683F">
        <w:rPr>
          <w:rFonts w:ascii="Constantia" w:hAnsi="Constantia"/>
          <w14:numForm w14:val="lining"/>
        </w:rPr>
        <w:lastRenderedPageBreak/>
        <w:t>2617 psi. Figure 3.3 detailing the dimensions between the reaction forces and the direction of them as well.</w:t>
      </w:r>
    </w:p>
    <w:p w14:paraId="3570472A" w14:textId="77777777" w:rsidR="00D32A23" w:rsidRPr="00DC683F" w:rsidRDefault="00D32A23" w:rsidP="00D32A23">
      <w:pPr>
        <w:keepNext/>
        <w:spacing w:after="120" w:line="360" w:lineRule="auto"/>
        <w:jc w:val="both"/>
        <w:rPr>
          <w14:numForm w14:val="lining"/>
        </w:rPr>
      </w:pPr>
      <w:r w:rsidRPr="00DC683F">
        <w:rPr>
          <w:noProof/>
          <w14:numForm w14:val="lining"/>
        </w:rPr>
        <w:drawing>
          <wp:inline distT="0" distB="0" distL="0" distR="0" wp14:anchorId="643C34D6" wp14:editId="74C3EDD9">
            <wp:extent cx="5270500" cy="4029710"/>
            <wp:effectExtent l="0" t="0" r="635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0500" cy="4029710"/>
                    </a:xfrm>
                    <a:prstGeom prst="rect">
                      <a:avLst/>
                    </a:prstGeom>
                  </pic:spPr>
                </pic:pic>
              </a:graphicData>
            </a:graphic>
          </wp:inline>
        </w:drawing>
      </w:r>
    </w:p>
    <w:p w14:paraId="2F66F51E" w14:textId="77777777" w:rsidR="00D32A23" w:rsidRPr="00DC683F" w:rsidRDefault="00D32A23" w:rsidP="00D32A23">
      <w:pPr>
        <w:pStyle w:val="Caption"/>
        <w:jc w:val="center"/>
        <w:rPr>
          <w:rFonts w:ascii="Constantia" w:hAnsi="Constantia"/>
          <w:i w:val="0"/>
          <w:iCs w:val="0"/>
          <w:color w:val="auto"/>
          <w:sz w:val="22"/>
          <w:szCs w:val="22"/>
          <w14:numForm w14:val="lining"/>
        </w:rPr>
      </w:pPr>
      <w:bookmarkStart w:id="57" w:name="_Toc4147980"/>
      <w:r w:rsidRPr="00DC683F">
        <w:rPr>
          <w:rFonts w:ascii="Constantia" w:hAnsi="Constantia"/>
          <w:i w:val="0"/>
          <w:iCs w:val="0"/>
          <w:color w:val="auto"/>
          <w:sz w:val="22"/>
          <w:szCs w:val="22"/>
          <w14:numForm w14:val="lining"/>
        </w:rPr>
        <w:t xml:space="preserve">Figure 3. </w:t>
      </w:r>
      <w:r w:rsidRPr="00DC683F">
        <w:rPr>
          <w:rFonts w:ascii="Constantia" w:hAnsi="Constantia"/>
          <w:i w:val="0"/>
          <w:iCs w:val="0"/>
          <w:color w:val="auto"/>
          <w:sz w:val="22"/>
          <w:szCs w:val="22"/>
          <w14:numForm w14:val="lining"/>
        </w:rPr>
        <w:fldChar w:fldCharType="begin"/>
      </w:r>
      <w:r w:rsidRPr="00DC683F">
        <w:rPr>
          <w:rFonts w:ascii="Constantia" w:hAnsi="Constantia"/>
          <w:i w:val="0"/>
          <w:iCs w:val="0"/>
          <w:color w:val="auto"/>
          <w:sz w:val="22"/>
          <w:szCs w:val="22"/>
          <w14:numForm w14:val="lining"/>
        </w:rPr>
        <w:instrText xml:space="preserve"> SEQ Figure_3. \* ARABIC </w:instrText>
      </w:r>
      <w:r w:rsidRPr="00DC683F">
        <w:rPr>
          <w:rFonts w:ascii="Constantia" w:hAnsi="Constantia"/>
          <w:i w:val="0"/>
          <w:iCs w:val="0"/>
          <w:color w:val="auto"/>
          <w:sz w:val="22"/>
          <w:szCs w:val="22"/>
          <w14:numForm w14:val="lining"/>
        </w:rPr>
        <w:fldChar w:fldCharType="separate"/>
      </w:r>
      <w:r>
        <w:rPr>
          <w:rFonts w:ascii="Constantia" w:hAnsi="Constantia"/>
          <w:i w:val="0"/>
          <w:iCs w:val="0"/>
          <w:noProof/>
          <w:color w:val="auto"/>
          <w:sz w:val="22"/>
          <w:szCs w:val="22"/>
          <w14:numForm w14:val="lining"/>
        </w:rPr>
        <w:t>3</w:t>
      </w:r>
      <w:r w:rsidRPr="00DC683F">
        <w:rPr>
          <w:rFonts w:ascii="Constantia" w:hAnsi="Constantia"/>
          <w:i w:val="0"/>
          <w:iCs w:val="0"/>
          <w:color w:val="auto"/>
          <w:sz w:val="22"/>
          <w:szCs w:val="22"/>
          <w14:numForm w14:val="lining"/>
        </w:rPr>
        <w:fldChar w:fldCharType="end"/>
      </w:r>
      <w:r w:rsidRPr="00DC683F">
        <w:rPr>
          <w:rFonts w:ascii="Constantia" w:hAnsi="Constantia"/>
          <w:i w:val="0"/>
          <w:iCs w:val="0"/>
          <w:color w:val="auto"/>
          <w:sz w:val="22"/>
          <w:szCs w:val="22"/>
          <w14:numForm w14:val="lining"/>
        </w:rPr>
        <w:t>: Free body diagram of the rotating arm.</w:t>
      </w:r>
      <w:bookmarkEnd w:id="57"/>
    </w:p>
    <w:p w14:paraId="1BD65817" w14:textId="77777777" w:rsidR="00D32A23" w:rsidRPr="00DC683F" w:rsidRDefault="00D32A23" w:rsidP="00D32A23">
      <w:pPr>
        <w:pStyle w:val="Heading3"/>
        <w:spacing w:before="360" w:after="240"/>
        <w:rPr>
          <w:rFonts w:ascii="Constantia" w:hAnsi="Constantia"/>
          <w:u w:val="single"/>
          <w14:numForm w14:val="lining"/>
        </w:rPr>
      </w:pPr>
      <w:bookmarkStart w:id="58" w:name="_Toc4154796"/>
      <w:r w:rsidRPr="00DC683F">
        <w:rPr>
          <w:rFonts w:ascii="Constantia" w:hAnsi="Constantia"/>
          <w:u w:val="single"/>
          <w14:numForm w14:val="lining"/>
        </w:rPr>
        <w:t>3.3.4 Upper linkage:</w:t>
      </w:r>
      <w:bookmarkEnd w:id="58"/>
    </w:p>
    <w:p w14:paraId="08FE3C2E"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 xml:space="preserve">The upper linkage was jointed to the middle pin of the rotating arm and the amount of load 91,467 Ibf was applied due to the reaction force of the linkage itself.  In the raising position the linkage which is a </w:t>
      </w:r>
      <w:proofErr w:type="gramStart"/>
      <w:r w:rsidRPr="00DC683F">
        <w:rPr>
          <w:rFonts w:ascii="Constantia" w:hAnsi="Constantia"/>
          <w14:numForm w14:val="lining"/>
        </w:rPr>
        <w:t>two force</w:t>
      </w:r>
      <w:proofErr w:type="gramEnd"/>
      <w:r w:rsidRPr="00DC683F">
        <w:rPr>
          <w:rFonts w:ascii="Constantia" w:hAnsi="Constantia"/>
          <w14:numForm w14:val="lining"/>
        </w:rPr>
        <w:t xml:space="preserve"> member was orientated in 32</w:t>
      </w:r>
      <w:r w:rsidRPr="00DC683F">
        <w:rPr>
          <w:rFonts w:ascii="Constantia" w:hAnsi="Constantia"/>
          <w:vertAlign w:val="superscript"/>
          <w14:numForm w14:val="lining"/>
        </w:rPr>
        <w:t>o</w:t>
      </w:r>
      <w:r w:rsidRPr="00DC683F">
        <w:rPr>
          <w:rFonts w:ascii="Constantia" w:hAnsi="Constantia"/>
          <w14:numForm w14:val="lining"/>
        </w:rPr>
        <w:t xml:space="preserve"> from the positive y-axis. When the linkage orientated, a resultant force of 111,660 Ibf was acted along the natural x axis of it which caused only a normal stress. The cross-sectional area of the linkage is large enough to withstand that load, but it might cause a failure due to the tear out stress in the holes. The normal stress result was 3262 psi and the tear out stress was 9710 psi. Figure 3.4 shows the rising position of the linkage and the direction of the forces. Bearing stress was applied to the component due to the contact pressure between it and the pin. It was found to be 4855 psi. </w:t>
      </w:r>
    </w:p>
    <w:p w14:paraId="1C5771AD" w14:textId="77777777" w:rsidR="00D32A23" w:rsidRPr="00DC683F" w:rsidRDefault="00D32A23" w:rsidP="00D32A23">
      <w:pPr>
        <w:spacing w:line="276" w:lineRule="auto"/>
        <w:jc w:val="both"/>
        <w:rPr>
          <w:rFonts w:ascii="Constantia" w:hAnsi="Constantia"/>
          <w14:numForm w14:val="lining"/>
        </w:rPr>
      </w:pPr>
    </w:p>
    <w:p w14:paraId="61B0BFD4" w14:textId="77777777" w:rsidR="00D32A23" w:rsidRPr="00DC683F" w:rsidRDefault="00D32A23" w:rsidP="00D32A23">
      <w:pPr>
        <w:spacing w:line="276" w:lineRule="auto"/>
        <w:jc w:val="both"/>
        <w:rPr>
          <w:rFonts w:ascii="Constantia" w:hAnsi="Constantia"/>
          <w14:numForm w14:val="lining"/>
        </w:rPr>
      </w:pPr>
    </w:p>
    <w:p w14:paraId="54BC1AE1" w14:textId="77777777" w:rsidR="00D32A23" w:rsidRPr="00DC683F" w:rsidRDefault="00D32A23" w:rsidP="00D32A23">
      <w:pPr>
        <w:keepNext/>
        <w:spacing w:line="276" w:lineRule="auto"/>
        <w:jc w:val="both"/>
        <w:rPr>
          <w14:numForm w14:val="lining"/>
        </w:rPr>
      </w:pPr>
      <w:r w:rsidRPr="00DC683F">
        <w:rPr>
          <w:noProof/>
          <w14:numForm w14:val="lining"/>
        </w:rPr>
        <w:lastRenderedPageBreak/>
        <w:drawing>
          <wp:inline distT="0" distB="0" distL="0" distR="0" wp14:anchorId="1B88A48E" wp14:editId="641DA5D7">
            <wp:extent cx="5270500" cy="2054225"/>
            <wp:effectExtent l="0" t="0" r="635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0500" cy="2054225"/>
                    </a:xfrm>
                    <a:prstGeom prst="rect">
                      <a:avLst/>
                    </a:prstGeom>
                  </pic:spPr>
                </pic:pic>
              </a:graphicData>
            </a:graphic>
          </wp:inline>
        </w:drawing>
      </w:r>
    </w:p>
    <w:p w14:paraId="4F601509" w14:textId="77777777" w:rsidR="00D32A23" w:rsidRPr="00DC683F" w:rsidRDefault="00D32A23" w:rsidP="00D32A23">
      <w:pPr>
        <w:pStyle w:val="Caption"/>
        <w:jc w:val="center"/>
        <w:rPr>
          <w:rFonts w:ascii="Constantia" w:hAnsi="Constantia"/>
          <w:i w:val="0"/>
          <w:iCs w:val="0"/>
          <w:color w:val="auto"/>
          <w:sz w:val="22"/>
          <w:szCs w:val="22"/>
          <w14:numForm w14:val="lining"/>
        </w:rPr>
      </w:pPr>
      <w:bookmarkStart w:id="59" w:name="_Toc4147981"/>
      <w:r w:rsidRPr="00DC683F">
        <w:rPr>
          <w:rFonts w:ascii="Constantia" w:hAnsi="Constantia"/>
          <w:i w:val="0"/>
          <w:iCs w:val="0"/>
          <w:color w:val="auto"/>
          <w:sz w:val="22"/>
          <w:szCs w:val="22"/>
          <w14:numForm w14:val="lining"/>
        </w:rPr>
        <w:t xml:space="preserve">Figure 3. </w:t>
      </w:r>
      <w:r w:rsidRPr="00DC683F">
        <w:rPr>
          <w:rFonts w:ascii="Constantia" w:hAnsi="Constantia"/>
          <w:i w:val="0"/>
          <w:iCs w:val="0"/>
          <w:color w:val="auto"/>
          <w:sz w:val="22"/>
          <w:szCs w:val="22"/>
          <w14:numForm w14:val="lining"/>
        </w:rPr>
        <w:fldChar w:fldCharType="begin"/>
      </w:r>
      <w:r w:rsidRPr="00DC683F">
        <w:rPr>
          <w:rFonts w:ascii="Constantia" w:hAnsi="Constantia"/>
          <w:i w:val="0"/>
          <w:iCs w:val="0"/>
          <w:color w:val="auto"/>
          <w:sz w:val="22"/>
          <w:szCs w:val="22"/>
          <w14:numForm w14:val="lining"/>
        </w:rPr>
        <w:instrText xml:space="preserve"> SEQ Figure_3. \* ARABIC </w:instrText>
      </w:r>
      <w:r w:rsidRPr="00DC683F">
        <w:rPr>
          <w:rFonts w:ascii="Constantia" w:hAnsi="Constantia"/>
          <w:i w:val="0"/>
          <w:iCs w:val="0"/>
          <w:color w:val="auto"/>
          <w:sz w:val="22"/>
          <w:szCs w:val="22"/>
          <w14:numForm w14:val="lining"/>
        </w:rPr>
        <w:fldChar w:fldCharType="separate"/>
      </w:r>
      <w:r>
        <w:rPr>
          <w:rFonts w:ascii="Constantia" w:hAnsi="Constantia"/>
          <w:i w:val="0"/>
          <w:iCs w:val="0"/>
          <w:noProof/>
          <w:color w:val="auto"/>
          <w:sz w:val="22"/>
          <w:szCs w:val="22"/>
          <w14:numForm w14:val="lining"/>
        </w:rPr>
        <w:t>4</w:t>
      </w:r>
      <w:r w:rsidRPr="00DC683F">
        <w:rPr>
          <w:rFonts w:ascii="Constantia" w:hAnsi="Constantia"/>
          <w:i w:val="0"/>
          <w:iCs w:val="0"/>
          <w:color w:val="auto"/>
          <w:sz w:val="22"/>
          <w:szCs w:val="22"/>
          <w14:numForm w14:val="lining"/>
        </w:rPr>
        <w:fldChar w:fldCharType="end"/>
      </w:r>
      <w:r w:rsidRPr="00DC683F">
        <w:rPr>
          <w:rFonts w:ascii="Constantia" w:hAnsi="Constantia"/>
          <w:i w:val="0"/>
          <w:iCs w:val="0"/>
          <w:color w:val="auto"/>
          <w:sz w:val="22"/>
          <w:szCs w:val="22"/>
          <w14:numForm w14:val="lining"/>
        </w:rPr>
        <w:t>: The upper linkage in raising position with forces directions.</w:t>
      </w:r>
      <w:bookmarkEnd w:id="59"/>
    </w:p>
    <w:p w14:paraId="3413D84E" w14:textId="77777777" w:rsidR="00D32A23" w:rsidRPr="00DC683F" w:rsidRDefault="00D32A23" w:rsidP="00D32A23">
      <w:pPr>
        <w:pStyle w:val="Heading3"/>
        <w:spacing w:before="360" w:after="240"/>
        <w:rPr>
          <w:rFonts w:ascii="Constantia" w:hAnsi="Constantia"/>
          <w:u w:val="single"/>
          <w14:numForm w14:val="lining"/>
        </w:rPr>
      </w:pPr>
      <w:bookmarkStart w:id="60" w:name="_Toc4154797"/>
      <w:r w:rsidRPr="00DC683F">
        <w:rPr>
          <w:rFonts w:ascii="Constantia" w:hAnsi="Constantia"/>
          <w:u w:val="single"/>
          <w14:numForm w14:val="lining"/>
        </w:rPr>
        <w:t>3.2.5 Lower linkage:</w:t>
      </w:r>
      <w:bookmarkEnd w:id="60"/>
    </w:p>
    <w:p w14:paraId="785E0099"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 xml:space="preserve">The lower linkage is a component that jointed to the upper linkage and mounted to the hydraulic cylinder. The motion of the rotating arm was controlled via this component by the pushing and retracting of the hydraulic cylinder of it. It was assumed that the linkage was statically fixed in the raising position in order to find the maximum reaction forces acting on it. The highest amount of load in the component was acting in the middle pin which is pinned with the tie rod of the cylinder. Figure 3.5 shows the rising position and the direction of the forces in the linkage. The amount of the highest load was obtained to be 220,219 Ibf. </w:t>
      </w:r>
    </w:p>
    <w:p w14:paraId="4949ECBC" w14:textId="77777777" w:rsidR="00D32A23" w:rsidRPr="00DC683F" w:rsidRDefault="00D32A23" w:rsidP="00D32A23">
      <w:pPr>
        <w:spacing w:after="120" w:line="276" w:lineRule="auto"/>
        <w:jc w:val="both"/>
        <w:rPr>
          <w:rFonts w:ascii="Constantia" w:hAnsi="Constantia"/>
          <w14:numForm w14:val="lining"/>
        </w:rPr>
      </w:pPr>
    </w:p>
    <w:p w14:paraId="340BCB94" w14:textId="77777777" w:rsidR="00D32A23" w:rsidRPr="00DC683F" w:rsidRDefault="00D32A23" w:rsidP="00D32A23">
      <w:pPr>
        <w:keepNext/>
        <w:spacing w:after="120" w:line="276" w:lineRule="auto"/>
        <w:jc w:val="both"/>
        <w:rPr>
          <w14:numForm w14:val="lining"/>
        </w:rPr>
      </w:pPr>
      <w:r w:rsidRPr="00DC683F">
        <w:rPr>
          <w:noProof/>
          <w14:numForm w14:val="lining"/>
        </w:rPr>
        <w:drawing>
          <wp:inline distT="0" distB="0" distL="0" distR="0" wp14:anchorId="6070032B" wp14:editId="44366F33">
            <wp:extent cx="5270500" cy="2043430"/>
            <wp:effectExtent l="0" t="0" r="635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70500" cy="2043430"/>
                    </a:xfrm>
                    <a:prstGeom prst="rect">
                      <a:avLst/>
                    </a:prstGeom>
                  </pic:spPr>
                </pic:pic>
              </a:graphicData>
            </a:graphic>
          </wp:inline>
        </w:drawing>
      </w:r>
    </w:p>
    <w:p w14:paraId="438DBA17" w14:textId="77777777" w:rsidR="00D32A23" w:rsidRPr="00DC683F" w:rsidRDefault="00D32A23" w:rsidP="00D32A23">
      <w:pPr>
        <w:pStyle w:val="Caption"/>
        <w:jc w:val="center"/>
        <w:rPr>
          <w:rFonts w:ascii="Constantia" w:hAnsi="Constantia"/>
          <w:i w:val="0"/>
          <w:iCs w:val="0"/>
          <w:color w:val="auto"/>
          <w:sz w:val="22"/>
          <w:szCs w:val="22"/>
          <w14:numForm w14:val="lining"/>
        </w:rPr>
      </w:pPr>
      <w:bookmarkStart w:id="61" w:name="_Toc4147982"/>
      <w:r w:rsidRPr="00DC683F">
        <w:rPr>
          <w:rFonts w:ascii="Constantia" w:hAnsi="Constantia"/>
          <w:i w:val="0"/>
          <w:iCs w:val="0"/>
          <w:color w:val="auto"/>
          <w:sz w:val="22"/>
          <w:szCs w:val="22"/>
          <w14:numForm w14:val="lining"/>
        </w:rPr>
        <w:t xml:space="preserve">Figure 3. </w:t>
      </w:r>
      <w:r w:rsidRPr="00DC683F">
        <w:rPr>
          <w:rFonts w:ascii="Constantia" w:hAnsi="Constantia"/>
          <w:i w:val="0"/>
          <w:iCs w:val="0"/>
          <w:color w:val="auto"/>
          <w:sz w:val="22"/>
          <w:szCs w:val="22"/>
          <w14:numForm w14:val="lining"/>
        </w:rPr>
        <w:fldChar w:fldCharType="begin"/>
      </w:r>
      <w:r w:rsidRPr="00DC683F">
        <w:rPr>
          <w:rFonts w:ascii="Constantia" w:hAnsi="Constantia"/>
          <w:i w:val="0"/>
          <w:iCs w:val="0"/>
          <w:color w:val="auto"/>
          <w:sz w:val="22"/>
          <w:szCs w:val="22"/>
          <w14:numForm w14:val="lining"/>
        </w:rPr>
        <w:instrText xml:space="preserve"> SEQ Figure_3. \* ARABIC </w:instrText>
      </w:r>
      <w:r w:rsidRPr="00DC683F">
        <w:rPr>
          <w:rFonts w:ascii="Constantia" w:hAnsi="Constantia"/>
          <w:i w:val="0"/>
          <w:iCs w:val="0"/>
          <w:color w:val="auto"/>
          <w:sz w:val="22"/>
          <w:szCs w:val="22"/>
          <w14:numForm w14:val="lining"/>
        </w:rPr>
        <w:fldChar w:fldCharType="separate"/>
      </w:r>
      <w:r>
        <w:rPr>
          <w:rFonts w:ascii="Constantia" w:hAnsi="Constantia"/>
          <w:i w:val="0"/>
          <w:iCs w:val="0"/>
          <w:noProof/>
          <w:color w:val="auto"/>
          <w:sz w:val="22"/>
          <w:szCs w:val="22"/>
          <w14:numForm w14:val="lining"/>
        </w:rPr>
        <w:t>5</w:t>
      </w:r>
      <w:r w:rsidRPr="00DC683F">
        <w:rPr>
          <w:rFonts w:ascii="Constantia" w:hAnsi="Constantia"/>
          <w:i w:val="0"/>
          <w:iCs w:val="0"/>
          <w:color w:val="auto"/>
          <w:sz w:val="22"/>
          <w:szCs w:val="22"/>
          <w14:numForm w14:val="lining"/>
        </w:rPr>
        <w:fldChar w:fldCharType="end"/>
      </w:r>
      <w:r w:rsidRPr="00DC683F">
        <w:rPr>
          <w:rFonts w:ascii="Constantia" w:hAnsi="Constantia"/>
          <w:i w:val="0"/>
          <w:iCs w:val="0"/>
          <w:color w:val="auto"/>
          <w:sz w:val="22"/>
          <w:szCs w:val="22"/>
          <w14:numForm w14:val="lining"/>
        </w:rPr>
        <w:t>: Free body diagram of the lower linkage.</w:t>
      </w:r>
      <w:bookmarkEnd w:id="61"/>
    </w:p>
    <w:p w14:paraId="2F28EF94" w14:textId="77777777" w:rsidR="00D32A23" w:rsidRPr="00DC683F" w:rsidRDefault="00D32A23" w:rsidP="00D32A23">
      <w:pPr>
        <w:pStyle w:val="Heading3"/>
        <w:spacing w:before="360" w:after="240"/>
        <w:rPr>
          <w:rFonts w:ascii="Constantia" w:hAnsi="Constantia"/>
          <w:u w:val="single"/>
          <w14:numForm w14:val="lining"/>
        </w:rPr>
      </w:pPr>
      <w:bookmarkStart w:id="62" w:name="_Toc4154798"/>
      <w:r w:rsidRPr="00DC683F">
        <w:rPr>
          <w:rFonts w:ascii="Constantia" w:hAnsi="Constantia"/>
          <w:u w:val="single"/>
          <w14:numForm w14:val="lining"/>
        </w:rPr>
        <w:t>3.2.6 Fasteners:</w:t>
      </w:r>
      <w:bookmarkEnd w:id="62"/>
    </w:p>
    <w:p w14:paraId="507BD7D5"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 xml:space="preserve">The pins effected by a single shear because only </w:t>
      </w:r>
      <w:r w:rsidRPr="00DC683F">
        <w:rPr>
          <w:rFonts w:ascii="Constantia" w:hAnsi="Constantia" w:cs="Arial"/>
          <w:color w:val="222222"/>
          <w14:numForm w14:val="lining"/>
        </w:rPr>
        <w:t>one plane that would result in the fastener being cut into two pieces</w:t>
      </w:r>
      <w:r w:rsidRPr="00DC683F">
        <w:rPr>
          <w:rFonts w:ascii="Constantia" w:hAnsi="Constantia"/>
          <w14:numForm w14:val="lining"/>
        </w:rPr>
        <w:t xml:space="preserve">. All the pins have the same cross-sectional area size, so the stresses result was found only at point of the highest amount of load which was acted in the middle pin of the lower linkage. The shear stress was </w:t>
      </w:r>
      <w:r w:rsidRPr="00DC683F">
        <w:rPr>
          <w:rFonts w:ascii="Constantia" w:hAnsi="Constantia"/>
          <w14:numForm w14:val="lining"/>
        </w:rPr>
        <w:lastRenderedPageBreak/>
        <w:t xml:space="preserve">found to be 8470 psi which was lower than the allowable shear stress 12117 psi. Figure 3.6 shows the modeled pins for the design. </w:t>
      </w:r>
    </w:p>
    <w:p w14:paraId="3A13E2C4" w14:textId="77777777" w:rsidR="00D32A23" w:rsidRPr="00DC683F" w:rsidRDefault="00D32A23" w:rsidP="00D32A23">
      <w:pPr>
        <w:spacing w:line="276" w:lineRule="auto"/>
        <w:rPr>
          <w:rFonts w:ascii="Constantia" w:hAnsi="Constantia"/>
          <w14:numForm w14:val="lining"/>
        </w:rPr>
      </w:pPr>
    </w:p>
    <w:p w14:paraId="27EF519F" w14:textId="77777777" w:rsidR="00D32A23" w:rsidRPr="00DC683F" w:rsidRDefault="00D32A23" w:rsidP="00D32A23">
      <w:pPr>
        <w:keepNext/>
        <w:spacing w:line="276" w:lineRule="auto"/>
        <w:rPr>
          <w14:numForm w14:val="lining"/>
        </w:rPr>
      </w:pPr>
      <w:r w:rsidRPr="00DC683F">
        <w:rPr>
          <w:noProof/>
          <w14:numForm w14:val="lining"/>
        </w:rPr>
        <w:drawing>
          <wp:inline distT="0" distB="0" distL="0" distR="0" wp14:anchorId="7754C48D" wp14:editId="0A054AF0">
            <wp:extent cx="5270500" cy="2557780"/>
            <wp:effectExtent l="0" t="0" r="635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0500" cy="2557780"/>
                    </a:xfrm>
                    <a:prstGeom prst="rect">
                      <a:avLst/>
                    </a:prstGeom>
                  </pic:spPr>
                </pic:pic>
              </a:graphicData>
            </a:graphic>
          </wp:inline>
        </w:drawing>
      </w:r>
    </w:p>
    <w:p w14:paraId="231B0121" w14:textId="77777777" w:rsidR="00D32A23" w:rsidRPr="00DC683F" w:rsidRDefault="00D32A23" w:rsidP="00D32A23">
      <w:pPr>
        <w:pStyle w:val="Caption"/>
        <w:jc w:val="center"/>
        <w:rPr>
          <w:rFonts w:ascii="Constantia" w:hAnsi="Constantia"/>
          <w:i w:val="0"/>
          <w:iCs w:val="0"/>
          <w:color w:val="auto"/>
          <w:sz w:val="22"/>
          <w:szCs w:val="22"/>
          <w14:numForm w14:val="lining"/>
        </w:rPr>
      </w:pPr>
      <w:bookmarkStart w:id="63" w:name="_Toc4147983"/>
      <w:r w:rsidRPr="00DC683F">
        <w:rPr>
          <w:rFonts w:ascii="Constantia" w:hAnsi="Constantia"/>
          <w:i w:val="0"/>
          <w:iCs w:val="0"/>
          <w:color w:val="auto"/>
          <w:sz w:val="22"/>
          <w:szCs w:val="22"/>
          <w14:numForm w14:val="lining"/>
        </w:rPr>
        <w:t xml:space="preserve">Figure 3. </w:t>
      </w:r>
      <w:r w:rsidRPr="00DC683F">
        <w:rPr>
          <w:rFonts w:ascii="Constantia" w:hAnsi="Constantia"/>
          <w:i w:val="0"/>
          <w:iCs w:val="0"/>
          <w:color w:val="auto"/>
          <w:sz w:val="22"/>
          <w:szCs w:val="22"/>
          <w14:numForm w14:val="lining"/>
        </w:rPr>
        <w:fldChar w:fldCharType="begin"/>
      </w:r>
      <w:r w:rsidRPr="00DC683F">
        <w:rPr>
          <w:rFonts w:ascii="Constantia" w:hAnsi="Constantia"/>
          <w:i w:val="0"/>
          <w:iCs w:val="0"/>
          <w:color w:val="auto"/>
          <w:sz w:val="22"/>
          <w:szCs w:val="22"/>
          <w14:numForm w14:val="lining"/>
        </w:rPr>
        <w:instrText xml:space="preserve"> SEQ Figure_3. \* ARABIC </w:instrText>
      </w:r>
      <w:r w:rsidRPr="00DC683F">
        <w:rPr>
          <w:rFonts w:ascii="Constantia" w:hAnsi="Constantia"/>
          <w:i w:val="0"/>
          <w:iCs w:val="0"/>
          <w:color w:val="auto"/>
          <w:sz w:val="22"/>
          <w:szCs w:val="22"/>
          <w14:numForm w14:val="lining"/>
        </w:rPr>
        <w:fldChar w:fldCharType="separate"/>
      </w:r>
      <w:r>
        <w:rPr>
          <w:rFonts w:ascii="Constantia" w:hAnsi="Constantia"/>
          <w:i w:val="0"/>
          <w:iCs w:val="0"/>
          <w:noProof/>
          <w:color w:val="auto"/>
          <w:sz w:val="22"/>
          <w:szCs w:val="22"/>
          <w14:numForm w14:val="lining"/>
        </w:rPr>
        <w:t>6</w:t>
      </w:r>
      <w:r w:rsidRPr="00DC683F">
        <w:rPr>
          <w:rFonts w:ascii="Constantia" w:hAnsi="Constantia"/>
          <w:i w:val="0"/>
          <w:iCs w:val="0"/>
          <w:color w:val="auto"/>
          <w:sz w:val="22"/>
          <w:szCs w:val="22"/>
          <w14:numForm w14:val="lining"/>
        </w:rPr>
        <w:fldChar w:fldCharType="end"/>
      </w:r>
      <w:r w:rsidRPr="00DC683F">
        <w:rPr>
          <w:rFonts w:ascii="Constantia" w:hAnsi="Constantia"/>
          <w:i w:val="0"/>
          <w:iCs w:val="0"/>
          <w:color w:val="auto"/>
          <w:sz w:val="22"/>
          <w:szCs w:val="22"/>
          <w14:numForm w14:val="lining"/>
        </w:rPr>
        <w:t>: The design pins.</w:t>
      </w:r>
      <w:bookmarkEnd w:id="63"/>
    </w:p>
    <w:p w14:paraId="5E070396" w14:textId="77777777" w:rsidR="00D32A23" w:rsidRPr="00DC683F" w:rsidRDefault="00D32A23" w:rsidP="00D32A23">
      <w:pPr>
        <w:pStyle w:val="Heading3"/>
        <w:spacing w:before="360" w:after="240"/>
        <w:rPr>
          <w:rFonts w:ascii="Constantia" w:hAnsi="Constantia"/>
          <w:u w:val="single"/>
          <w14:numForm w14:val="lining"/>
        </w:rPr>
      </w:pPr>
      <w:bookmarkStart w:id="64" w:name="_Toc4154799"/>
      <w:r w:rsidRPr="00DC683F">
        <w:rPr>
          <w:rFonts w:ascii="Constantia" w:hAnsi="Constantia"/>
          <w:u w:val="single"/>
          <w14:numForm w14:val="lining"/>
        </w:rPr>
        <w:t>3.2.7 Roller’s Shaft:</w:t>
      </w:r>
      <w:bookmarkEnd w:id="64"/>
    </w:p>
    <w:p w14:paraId="4E217EF6"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 xml:space="preserve">The shaft of the plain roller was built from 1045 Steel which has higher ability to withstand higher load. The used martials can hold up to 21,000 psi of stress. The shaft remained fixed while the roller rotated, so the group exclude the fatigue failures to occurs in this case. The maximum stress was calculated by multiplying the nominal stress by the stress concentration factor which was 2.25. Also, the nominal stress was determined by finding the centroid divided moment of inertia and multiplied by the maximum moment. The result of maximum stress was found to be 29407 psi which is very high. </w:t>
      </w:r>
    </w:p>
    <w:p w14:paraId="76108BAA" w14:textId="77777777" w:rsidR="00D32A23" w:rsidRPr="00DC683F" w:rsidRDefault="00D32A23" w:rsidP="00D32A23">
      <w:pPr>
        <w:pStyle w:val="Heading2"/>
        <w:spacing w:before="360" w:after="240"/>
        <w:rPr>
          <w:rFonts w:ascii="Constantia" w:hAnsi="Constantia"/>
          <w:sz w:val="28"/>
          <w:szCs w:val="28"/>
          <w:u w:val="single"/>
          <w14:numForm w14:val="lining"/>
        </w:rPr>
      </w:pPr>
      <w:bookmarkStart w:id="65" w:name="_Toc4154800"/>
      <w:r w:rsidRPr="00DC683F">
        <w:rPr>
          <w:rFonts w:ascii="Constantia" w:hAnsi="Constantia"/>
          <w:sz w:val="28"/>
          <w:szCs w:val="28"/>
          <w:u w:val="single"/>
          <w14:numForm w14:val="lining"/>
        </w:rPr>
        <w:t>3.3 Hydraulic cylinder sizing:</w:t>
      </w:r>
      <w:bookmarkEnd w:id="65"/>
    </w:p>
    <w:p w14:paraId="73CAF2F7"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 xml:space="preserve">The hydraulic cylinder was sized based on the weight of the rotating arm and the two linkages. The group ignored the weight of the frame in sizing the hydraulic because it was focusing to control only the mentioned parts. The total weight was obtained from SolidWorks to be about 250 Ib-m. “Mill type” hydraulic was selected from Parker website to be a 5.5” bore diameter and that was the minimum size that withstand the proper weight. Based on the provided parameter in the website, the rod diameter and the tie rod were selected. The maximum pressure input was maximized by the client to be no higher than 1500 psi, so that led the cylinder to exert an amount of force of 30,000 Ibf. It was calculated by multiplying the pressure input by the cross-sectional area. Figure </w:t>
      </w:r>
      <w:r w:rsidRPr="00DC683F">
        <w:rPr>
          <w:rFonts w:ascii="Constantia" w:hAnsi="Constantia"/>
          <w14:numForm w14:val="lining"/>
        </w:rPr>
        <w:lastRenderedPageBreak/>
        <w:t>3.7 is a picture of the selected hydraulic cylinder.</w:t>
      </w:r>
      <w:r>
        <w:rPr>
          <w:rFonts w:ascii="Constantia" w:hAnsi="Constantia"/>
          <w14:numForm w14:val="lining"/>
        </w:rPr>
        <w:t xml:space="preserve"> In Appendix E, there are more details about the sizing selections of the cylinder. </w:t>
      </w:r>
      <w:r w:rsidRPr="00235D6F">
        <w:rPr>
          <w:rFonts w:ascii="Constantia" w:hAnsi="Constantia"/>
          <w:bCs/>
          <w:iCs/>
          <w:szCs w:val="22"/>
          <w14:numForm w14:val="lining"/>
        </w:rPr>
        <w:t>[Parker</w:t>
      </w:r>
      <w:r>
        <w:rPr>
          <w:rFonts w:ascii="Constantia" w:hAnsi="Constantia"/>
          <w:bCs/>
          <w:iCs/>
          <w:szCs w:val="22"/>
          <w14:numForm w14:val="lining"/>
        </w:rPr>
        <w:t xml:space="preserve">, </w:t>
      </w:r>
      <w:proofErr w:type="spellStart"/>
      <w:r>
        <w:rPr>
          <w:rFonts w:ascii="Constantia" w:hAnsi="Constantia"/>
          <w:bCs/>
          <w:iCs/>
          <w:szCs w:val="22"/>
          <w14:numForm w14:val="lining"/>
        </w:rPr>
        <w:t>n.d</w:t>
      </w:r>
      <w:proofErr w:type="spellEnd"/>
      <w:r w:rsidRPr="00235D6F">
        <w:rPr>
          <w:rFonts w:ascii="Constantia" w:hAnsi="Constantia"/>
          <w:bCs/>
          <w:iCs/>
          <w:szCs w:val="22"/>
          <w14:numForm w14:val="lining"/>
        </w:rPr>
        <w:t>].</w:t>
      </w:r>
    </w:p>
    <w:p w14:paraId="4BD7D176" w14:textId="77777777" w:rsidR="00D32A23" w:rsidRPr="00DC683F" w:rsidRDefault="00D32A23" w:rsidP="00D32A23">
      <w:pPr>
        <w:keepNext/>
        <w:spacing w:after="120" w:line="276" w:lineRule="auto"/>
        <w:jc w:val="center"/>
        <w:rPr>
          <w14:numForm w14:val="lining"/>
        </w:rPr>
      </w:pPr>
      <w:r w:rsidRPr="00DC683F">
        <w:rPr>
          <w:rFonts w:ascii="Arial" w:hAnsi="Arial" w:cs="Arial"/>
          <w:noProof/>
          <w:color w:val="1A0DAB"/>
          <w:sz w:val="20"/>
          <w:bdr w:val="none" w:sz="0" w:space="0" w:color="auto" w:frame="1"/>
          <w14:numForm w14:val="lining"/>
        </w:rPr>
        <w:drawing>
          <wp:inline distT="0" distB="0" distL="0" distR="0" wp14:anchorId="08189A74" wp14:editId="32EA0FA3">
            <wp:extent cx="2298619" cy="2298619"/>
            <wp:effectExtent l="0" t="0" r="6985" b="6985"/>
            <wp:docPr id="50" name="Picture 50" descr="Image result for mill type cylinders parker website">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ill type cylinders parker website">
                      <a:hlinkClick r:id="rId23" tgtFrame="&quot;_blank&quo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04197" cy="2304197"/>
                    </a:xfrm>
                    <a:prstGeom prst="rect">
                      <a:avLst/>
                    </a:prstGeom>
                    <a:noFill/>
                    <a:ln>
                      <a:noFill/>
                    </a:ln>
                  </pic:spPr>
                </pic:pic>
              </a:graphicData>
            </a:graphic>
          </wp:inline>
        </w:drawing>
      </w:r>
    </w:p>
    <w:p w14:paraId="318B6CB7" w14:textId="77777777" w:rsidR="00D32A23" w:rsidRPr="00DC683F" w:rsidRDefault="00D32A23" w:rsidP="00D32A23">
      <w:pPr>
        <w:pStyle w:val="Caption"/>
        <w:jc w:val="center"/>
        <w:rPr>
          <w:rFonts w:ascii="Constantia" w:hAnsi="Constantia"/>
          <w:i w:val="0"/>
          <w:iCs w:val="0"/>
          <w:color w:val="auto"/>
          <w:sz w:val="22"/>
          <w:szCs w:val="22"/>
          <w14:numForm w14:val="lining"/>
        </w:rPr>
      </w:pPr>
      <w:bookmarkStart w:id="66" w:name="_Toc4147984"/>
      <w:r w:rsidRPr="00DC683F">
        <w:rPr>
          <w:rFonts w:ascii="Constantia" w:hAnsi="Constantia"/>
          <w:i w:val="0"/>
          <w:iCs w:val="0"/>
          <w:color w:val="auto"/>
          <w:sz w:val="22"/>
          <w:szCs w:val="22"/>
          <w14:numForm w14:val="lining"/>
        </w:rPr>
        <w:t xml:space="preserve">Figure 3. </w:t>
      </w:r>
      <w:r w:rsidRPr="00DC683F">
        <w:rPr>
          <w:rFonts w:ascii="Constantia" w:hAnsi="Constantia"/>
          <w:i w:val="0"/>
          <w:iCs w:val="0"/>
          <w:color w:val="auto"/>
          <w:sz w:val="22"/>
          <w:szCs w:val="22"/>
          <w14:numForm w14:val="lining"/>
        </w:rPr>
        <w:fldChar w:fldCharType="begin"/>
      </w:r>
      <w:r w:rsidRPr="00DC683F">
        <w:rPr>
          <w:rFonts w:ascii="Constantia" w:hAnsi="Constantia"/>
          <w:i w:val="0"/>
          <w:iCs w:val="0"/>
          <w:color w:val="auto"/>
          <w:sz w:val="22"/>
          <w:szCs w:val="22"/>
          <w14:numForm w14:val="lining"/>
        </w:rPr>
        <w:instrText xml:space="preserve"> SEQ Figure_3. \* ARABIC </w:instrText>
      </w:r>
      <w:r w:rsidRPr="00DC683F">
        <w:rPr>
          <w:rFonts w:ascii="Constantia" w:hAnsi="Constantia"/>
          <w:i w:val="0"/>
          <w:iCs w:val="0"/>
          <w:color w:val="auto"/>
          <w:sz w:val="22"/>
          <w:szCs w:val="22"/>
          <w14:numForm w14:val="lining"/>
        </w:rPr>
        <w:fldChar w:fldCharType="separate"/>
      </w:r>
      <w:r>
        <w:rPr>
          <w:rFonts w:ascii="Constantia" w:hAnsi="Constantia"/>
          <w:i w:val="0"/>
          <w:iCs w:val="0"/>
          <w:noProof/>
          <w:color w:val="auto"/>
          <w:sz w:val="22"/>
          <w:szCs w:val="22"/>
          <w14:numForm w14:val="lining"/>
        </w:rPr>
        <w:t>7</w:t>
      </w:r>
      <w:r w:rsidRPr="00DC683F">
        <w:rPr>
          <w:rFonts w:ascii="Constantia" w:hAnsi="Constantia"/>
          <w:i w:val="0"/>
          <w:iCs w:val="0"/>
          <w:color w:val="auto"/>
          <w:sz w:val="22"/>
          <w:szCs w:val="22"/>
          <w14:numForm w14:val="lining"/>
        </w:rPr>
        <w:fldChar w:fldCharType="end"/>
      </w:r>
      <w:r w:rsidRPr="00DC683F">
        <w:rPr>
          <w:rFonts w:ascii="Constantia" w:hAnsi="Constantia"/>
          <w:i w:val="0"/>
          <w:iCs w:val="0"/>
          <w:color w:val="auto"/>
          <w:sz w:val="22"/>
          <w:szCs w:val="22"/>
          <w14:numForm w14:val="lining"/>
        </w:rPr>
        <w:t>: Mill type hydraulic cylinder.</w:t>
      </w:r>
      <w:bookmarkEnd w:id="66"/>
    </w:p>
    <w:p w14:paraId="4CD681F2" w14:textId="77777777" w:rsidR="00D32A23" w:rsidRPr="00DC683F" w:rsidRDefault="00D32A23" w:rsidP="00D32A23">
      <w:pPr>
        <w:pStyle w:val="Heading2"/>
        <w:spacing w:before="360" w:after="240"/>
        <w:rPr>
          <w:rFonts w:ascii="Constantia" w:hAnsi="Constantia"/>
          <w:sz w:val="28"/>
          <w:szCs w:val="28"/>
          <w:u w:val="single"/>
          <w14:numForm w14:val="lining"/>
        </w:rPr>
      </w:pPr>
      <w:bookmarkStart w:id="67" w:name="_Toc4154801"/>
      <w:r w:rsidRPr="00DC683F">
        <w:rPr>
          <w:rFonts w:ascii="Constantia" w:hAnsi="Constantia"/>
          <w:sz w:val="28"/>
          <w:szCs w:val="28"/>
          <w:u w:val="single"/>
          <w14:numForm w14:val="lining"/>
        </w:rPr>
        <w:t>3.4 FEA Results:</w:t>
      </w:r>
      <w:bookmarkEnd w:id="67"/>
    </w:p>
    <w:p w14:paraId="5C43F61B"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Finite element analysis was carried out using Ansys software to determine the stresses in the various parts. The below sub-sections describe the details of the analysis of each component.</w:t>
      </w:r>
    </w:p>
    <w:p w14:paraId="364557CE" w14:textId="77777777" w:rsidR="00D32A23" w:rsidRPr="00DC683F" w:rsidRDefault="00D32A23" w:rsidP="00D32A23">
      <w:pPr>
        <w:pStyle w:val="Heading3"/>
        <w:spacing w:before="360" w:after="240"/>
        <w:rPr>
          <w:rFonts w:ascii="Constantia" w:hAnsi="Constantia"/>
          <w:u w:val="single"/>
          <w14:numForm w14:val="lining"/>
        </w:rPr>
      </w:pPr>
      <w:bookmarkStart w:id="68" w:name="_Toc4154802"/>
      <w:r w:rsidRPr="00DC683F">
        <w:rPr>
          <w:rFonts w:ascii="Constantia" w:hAnsi="Constantia"/>
          <w:u w:val="single"/>
          <w14:numForm w14:val="lining"/>
        </w:rPr>
        <w:t>3.4.1 Rotating Arm:</w:t>
      </w:r>
      <w:bookmarkEnd w:id="68"/>
    </w:p>
    <w:p w14:paraId="1D464631"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While uploading the rotating arm into the software, some boundary conditions were applied to it which lead to more unique solutions. The arm was holding a load of 33,376 Ib-f which was reacted against the bearing support in the mandrel. The arm is freely move up and down for the loading and unloading position which will be about 7” away from the coil. The arm analysis was carried out by the remote displacement constraints at the point’s “B” and “C” with free rotation about the z-axis as shown in figure 3.8. Also, there was a load of 33376 lbf was applied at the point “A”.</w:t>
      </w:r>
    </w:p>
    <w:p w14:paraId="2BFF7CCD" w14:textId="77777777" w:rsidR="00D32A23" w:rsidRPr="00DC683F" w:rsidRDefault="00D32A23" w:rsidP="00D32A23">
      <w:pPr>
        <w:spacing w:line="276" w:lineRule="auto"/>
        <w:jc w:val="both"/>
        <w:rPr>
          <w:rFonts w:ascii="Constantia" w:hAnsi="Constantia"/>
          <w14:numForm w14:val="lining"/>
        </w:rPr>
      </w:pPr>
    </w:p>
    <w:p w14:paraId="03638464" w14:textId="77777777" w:rsidR="00D32A23" w:rsidRPr="00DC683F" w:rsidRDefault="00D32A23" w:rsidP="00D32A23">
      <w:pPr>
        <w:keepNext/>
        <w:spacing w:line="276" w:lineRule="auto"/>
        <w:jc w:val="both"/>
        <w:rPr>
          <w14:numForm w14:val="lining"/>
        </w:rPr>
      </w:pPr>
      <w:r w:rsidRPr="00DC683F">
        <w:rPr>
          <w:noProof/>
          <w14:numForm w14:val="lining"/>
        </w:rPr>
        <w:lastRenderedPageBreak/>
        <w:drawing>
          <wp:inline distT="0" distB="0" distL="0" distR="0" wp14:anchorId="58669C3B" wp14:editId="7384703A">
            <wp:extent cx="5270500" cy="2519045"/>
            <wp:effectExtent l="0" t="0" r="635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70500" cy="2519045"/>
                    </a:xfrm>
                    <a:prstGeom prst="rect">
                      <a:avLst/>
                    </a:prstGeom>
                  </pic:spPr>
                </pic:pic>
              </a:graphicData>
            </a:graphic>
          </wp:inline>
        </w:drawing>
      </w:r>
    </w:p>
    <w:p w14:paraId="1BDAA17C" w14:textId="77777777" w:rsidR="00D32A23" w:rsidRPr="00DC683F" w:rsidRDefault="00D32A23" w:rsidP="00D32A23">
      <w:pPr>
        <w:pStyle w:val="Caption"/>
        <w:jc w:val="center"/>
        <w:rPr>
          <w:rFonts w:ascii="Constantia" w:hAnsi="Constantia"/>
          <w:i w:val="0"/>
          <w:iCs w:val="0"/>
          <w:color w:val="auto"/>
          <w:sz w:val="22"/>
          <w:szCs w:val="22"/>
          <w14:numForm w14:val="lining"/>
        </w:rPr>
      </w:pPr>
      <w:bookmarkStart w:id="69" w:name="_Toc4147985"/>
      <w:r w:rsidRPr="00DC683F">
        <w:rPr>
          <w:rFonts w:ascii="Constantia" w:hAnsi="Constantia"/>
          <w:i w:val="0"/>
          <w:iCs w:val="0"/>
          <w:color w:val="auto"/>
          <w:sz w:val="22"/>
          <w:szCs w:val="22"/>
          <w14:numForm w14:val="lining"/>
        </w:rPr>
        <w:t xml:space="preserve">Figure 3. </w:t>
      </w:r>
      <w:r w:rsidRPr="00DC683F">
        <w:rPr>
          <w:rFonts w:ascii="Constantia" w:hAnsi="Constantia"/>
          <w:i w:val="0"/>
          <w:iCs w:val="0"/>
          <w:color w:val="auto"/>
          <w:sz w:val="22"/>
          <w:szCs w:val="22"/>
          <w14:numForm w14:val="lining"/>
        </w:rPr>
        <w:fldChar w:fldCharType="begin"/>
      </w:r>
      <w:r w:rsidRPr="00DC683F">
        <w:rPr>
          <w:rFonts w:ascii="Constantia" w:hAnsi="Constantia"/>
          <w:i w:val="0"/>
          <w:iCs w:val="0"/>
          <w:color w:val="auto"/>
          <w:sz w:val="22"/>
          <w:szCs w:val="22"/>
          <w14:numForm w14:val="lining"/>
        </w:rPr>
        <w:instrText xml:space="preserve"> SEQ Figure_3. \* ARABIC </w:instrText>
      </w:r>
      <w:r w:rsidRPr="00DC683F">
        <w:rPr>
          <w:rFonts w:ascii="Constantia" w:hAnsi="Constantia"/>
          <w:i w:val="0"/>
          <w:iCs w:val="0"/>
          <w:color w:val="auto"/>
          <w:sz w:val="22"/>
          <w:szCs w:val="22"/>
          <w14:numForm w14:val="lining"/>
        </w:rPr>
        <w:fldChar w:fldCharType="separate"/>
      </w:r>
      <w:r>
        <w:rPr>
          <w:rFonts w:ascii="Constantia" w:hAnsi="Constantia"/>
          <w:i w:val="0"/>
          <w:iCs w:val="0"/>
          <w:noProof/>
          <w:color w:val="auto"/>
          <w:sz w:val="22"/>
          <w:szCs w:val="22"/>
          <w14:numForm w14:val="lining"/>
        </w:rPr>
        <w:t>8</w:t>
      </w:r>
      <w:r w:rsidRPr="00DC683F">
        <w:rPr>
          <w:rFonts w:ascii="Constantia" w:hAnsi="Constantia"/>
          <w:i w:val="0"/>
          <w:iCs w:val="0"/>
          <w:color w:val="auto"/>
          <w:sz w:val="22"/>
          <w:szCs w:val="22"/>
          <w14:numForm w14:val="lining"/>
        </w:rPr>
        <w:fldChar w:fldCharType="end"/>
      </w:r>
      <w:r w:rsidRPr="00DC683F">
        <w:rPr>
          <w:rFonts w:ascii="Constantia" w:hAnsi="Constantia"/>
          <w:i w:val="0"/>
          <w:iCs w:val="0"/>
          <w:color w:val="auto"/>
          <w:sz w:val="22"/>
          <w:szCs w:val="22"/>
          <w14:numForm w14:val="lining"/>
        </w:rPr>
        <w:t>: Loads &amp; boundary conditions setup.</w:t>
      </w:r>
      <w:bookmarkEnd w:id="69"/>
    </w:p>
    <w:p w14:paraId="2D71CB85" w14:textId="77777777" w:rsidR="00D32A23" w:rsidRPr="00DC683F" w:rsidRDefault="00D32A23" w:rsidP="00D32A23">
      <w:pPr>
        <w:rPr>
          <w14:numForm w14:val="lining"/>
        </w:rPr>
      </w:pPr>
    </w:p>
    <w:p w14:paraId="01996D02"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 xml:space="preserve">The von Mises stress contour is shown in the Figure 3.9. The maximum value of the equivalent stress in the arm was found to be 21000 psi at the fillet location of the plate which means the result exceeds the allowable stress at that point. </w:t>
      </w:r>
    </w:p>
    <w:p w14:paraId="75F7A856" w14:textId="77777777" w:rsidR="00D32A23" w:rsidRPr="00DC683F" w:rsidRDefault="00D32A23" w:rsidP="00D32A23">
      <w:pPr>
        <w:rPr>
          <w14:numForm w14:val="lining"/>
        </w:rPr>
      </w:pPr>
    </w:p>
    <w:p w14:paraId="3901D771" w14:textId="77777777" w:rsidR="00D32A23" w:rsidRPr="00DC683F" w:rsidRDefault="00D32A23" w:rsidP="00D32A23">
      <w:pPr>
        <w:rPr>
          <w14:numForm w14:val="lining"/>
        </w:rPr>
      </w:pPr>
    </w:p>
    <w:p w14:paraId="16B2D428" w14:textId="77777777" w:rsidR="00D32A23" w:rsidRPr="00DC683F" w:rsidRDefault="00D32A23" w:rsidP="00D32A23">
      <w:pPr>
        <w:spacing w:line="276" w:lineRule="auto"/>
        <w:jc w:val="both"/>
        <w:rPr>
          <w:rFonts w:ascii="Constantia" w:hAnsi="Constantia"/>
          <w14:numForm w14:val="lining"/>
        </w:rPr>
      </w:pPr>
    </w:p>
    <w:p w14:paraId="6581CEA8" w14:textId="77777777" w:rsidR="00D32A23" w:rsidRPr="00DC683F" w:rsidRDefault="00D32A23" w:rsidP="00D32A23">
      <w:pPr>
        <w:keepNext/>
        <w:spacing w:line="360" w:lineRule="auto"/>
        <w:jc w:val="center"/>
        <w:rPr>
          <w14:numForm w14:val="lining"/>
        </w:rPr>
      </w:pPr>
      <w:r w:rsidRPr="00DC683F">
        <w:rPr>
          <w:rFonts w:ascii="Constantia" w:hAnsi="Constantia"/>
          <w:noProof/>
          <w14:numForm w14:val="lining"/>
        </w:rPr>
        <w:drawing>
          <wp:inline distT="0" distB="0" distL="0" distR="0" wp14:anchorId="3AD25762" wp14:editId="326F1D40">
            <wp:extent cx="3153520" cy="2573363"/>
            <wp:effectExtent l="19050" t="0" r="87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srcRect/>
                    <a:stretch>
                      <a:fillRect/>
                    </a:stretch>
                  </pic:blipFill>
                  <pic:spPr bwMode="auto">
                    <a:xfrm>
                      <a:off x="0" y="0"/>
                      <a:ext cx="3157940" cy="2576970"/>
                    </a:xfrm>
                    <a:prstGeom prst="rect">
                      <a:avLst/>
                    </a:prstGeom>
                    <a:noFill/>
                    <a:ln w="9525">
                      <a:noFill/>
                      <a:miter lim="800000"/>
                      <a:headEnd/>
                      <a:tailEnd/>
                    </a:ln>
                  </pic:spPr>
                </pic:pic>
              </a:graphicData>
            </a:graphic>
          </wp:inline>
        </w:drawing>
      </w:r>
    </w:p>
    <w:p w14:paraId="3FE1F1DA" w14:textId="77777777" w:rsidR="00D32A23" w:rsidRPr="00DC683F" w:rsidRDefault="00D32A23" w:rsidP="00D32A23">
      <w:pPr>
        <w:pStyle w:val="Caption"/>
        <w:jc w:val="center"/>
        <w:rPr>
          <w:rFonts w:ascii="Constantia" w:hAnsi="Constantia"/>
          <w:i w:val="0"/>
          <w:iCs w:val="0"/>
          <w:color w:val="auto"/>
          <w:sz w:val="22"/>
          <w:szCs w:val="22"/>
          <w14:numForm w14:val="lining"/>
        </w:rPr>
      </w:pPr>
      <w:bookmarkStart w:id="70" w:name="_Toc4147986"/>
      <w:r w:rsidRPr="00DC683F">
        <w:rPr>
          <w:rFonts w:ascii="Constantia" w:hAnsi="Constantia"/>
          <w:i w:val="0"/>
          <w:iCs w:val="0"/>
          <w:color w:val="auto"/>
          <w:sz w:val="22"/>
          <w:szCs w:val="22"/>
          <w14:numForm w14:val="lining"/>
        </w:rPr>
        <w:t xml:space="preserve">Figure 3. </w:t>
      </w:r>
      <w:r w:rsidRPr="00DC683F">
        <w:rPr>
          <w:rFonts w:ascii="Constantia" w:hAnsi="Constantia"/>
          <w:i w:val="0"/>
          <w:iCs w:val="0"/>
          <w:color w:val="auto"/>
          <w:sz w:val="22"/>
          <w:szCs w:val="22"/>
          <w14:numForm w14:val="lining"/>
        </w:rPr>
        <w:fldChar w:fldCharType="begin"/>
      </w:r>
      <w:r w:rsidRPr="00DC683F">
        <w:rPr>
          <w:rFonts w:ascii="Constantia" w:hAnsi="Constantia"/>
          <w:i w:val="0"/>
          <w:iCs w:val="0"/>
          <w:color w:val="auto"/>
          <w:sz w:val="22"/>
          <w:szCs w:val="22"/>
          <w14:numForm w14:val="lining"/>
        </w:rPr>
        <w:instrText xml:space="preserve"> SEQ Figure_3. \* ARABIC </w:instrText>
      </w:r>
      <w:r w:rsidRPr="00DC683F">
        <w:rPr>
          <w:rFonts w:ascii="Constantia" w:hAnsi="Constantia"/>
          <w:i w:val="0"/>
          <w:iCs w:val="0"/>
          <w:color w:val="auto"/>
          <w:sz w:val="22"/>
          <w:szCs w:val="22"/>
          <w14:numForm w14:val="lining"/>
        </w:rPr>
        <w:fldChar w:fldCharType="separate"/>
      </w:r>
      <w:r>
        <w:rPr>
          <w:rFonts w:ascii="Constantia" w:hAnsi="Constantia"/>
          <w:i w:val="0"/>
          <w:iCs w:val="0"/>
          <w:noProof/>
          <w:color w:val="auto"/>
          <w:sz w:val="22"/>
          <w:szCs w:val="22"/>
          <w14:numForm w14:val="lining"/>
        </w:rPr>
        <w:t>9</w:t>
      </w:r>
      <w:r w:rsidRPr="00DC683F">
        <w:rPr>
          <w:rFonts w:ascii="Constantia" w:hAnsi="Constantia"/>
          <w:i w:val="0"/>
          <w:iCs w:val="0"/>
          <w:color w:val="auto"/>
          <w:sz w:val="22"/>
          <w:szCs w:val="22"/>
          <w14:numForm w14:val="lining"/>
        </w:rPr>
        <w:fldChar w:fldCharType="end"/>
      </w:r>
      <w:r w:rsidRPr="00DC683F">
        <w:rPr>
          <w:rFonts w:ascii="Constantia" w:hAnsi="Constantia"/>
          <w:i w:val="0"/>
          <w:iCs w:val="0"/>
          <w:color w:val="auto"/>
          <w:sz w:val="22"/>
          <w:szCs w:val="22"/>
          <w14:numForm w14:val="lining"/>
        </w:rPr>
        <w:t>: Rotating Arm FEA result.</w:t>
      </w:r>
      <w:bookmarkEnd w:id="70"/>
    </w:p>
    <w:p w14:paraId="5A080479" w14:textId="77777777" w:rsidR="00D32A23" w:rsidRPr="00DC683F" w:rsidRDefault="00D32A23" w:rsidP="00D32A23">
      <w:pPr>
        <w:pStyle w:val="Heading3"/>
        <w:spacing w:before="360" w:after="240"/>
        <w:rPr>
          <w:rFonts w:ascii="Constantia" w:hAnsi="Constantia"/>
          <w:u w:val="single"/>
          <w14:numForm w14:val="lining"/>
        </w:rPr>
      </w:pPr>
      <w:bookmarkStart w:id="71" w:name="_Toc4154803"/>
      <w:bookmarkStart w:id="72" w:name="_Hlk3758412"/>
      <w:r w:rsidRPr="00DC683F">
        <w:rPr>
          <w:rFonts w:ascii="Constantia" w:hAnsi="Constantia"/>
          <w:u w:val="single"/>
          <w14:numForm w14:val="lining"/>
        </w:rPr>
        <w:t>3.4.2 Frame analysis:</w:t>
      </w:r>
      <w:bookmarkEnd w:id="71"/>
    </w:p>
    <w:p w14:paraId="00A06C5B"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 xml:space="preserve">The frame has the largest cross-sectional area comparing to the other components and the lowest </w:t>
      </w:r>
      <w:proofErr w:type="gramStart"/>
      <w:r w:rsidRPr="00DC683F">
        <w:rPr>
          <w:rFonts w:ascii="Constantia" w:hAnsi="Constantia"/>
          <w14:numForm w14:val="lining"/>
        </w:rPr>
        <w:t>amount</w:t>
      </w:r>
      <w:proofErr w:type="gramEnd"/>
      <w:r w:rsidRPr="00DC683F">
        <w:rPr>
          <w:rFonts w:ascii="Constantia" w:hAnsi="Constantia"/>
          <w14:numForm w14:val="lining"/>
        </w:rPr>
        <w:t xml:space="preserve"> of loads. It was obvious that there was no failure in the frame but for more verification, it was brought into the software. The frame is a fixed component and it has a force that acting in the x-axis exerted by the hydraulic cylinder. Because of that, that force can be controlled if there </w:t>
      </w:r>
      <w:r w:rsidRPr="00DC683F">
        <w:rPr>
          <w:rFonts w:ascii="Constantia" w:hAnsi="Constantia"/>
          <w14:numForm w14:val="lining"/>
        </w:rPr>
        <w:lastRenderedPageBreak/>
        <w:t>was a failure based on the hydr</w:t>
      </w:r>
      <w:r>
        <w:rPr>
          <w:rFonts w:ascii="Constantia" w:hAnsi="Constantia"/>
          <w14:numForm w14:val="lining"/>
        </w:rPr>
        <w:t>aulic input pressure and the</w:t>
      </w:r>
      <w:r w:rsidRPr="00DC683F">
        <w:rPr>
          <w:rFonts w:ascii="Constantia" w:hAnsi="Constantia"/>
          <w14:numForm w14:val="lining"/>
        </w:rPr>
        <w:t xml:space="preserve"> cross-sectional area. There was a fixed support applied to the base of the frame at point B while the reaction forces those obtained by hand calculation were applied to the pin holes. The model was carried out by forces directed upward at points A and C of 89000 lbf and 58100 lbf respectively as shown in Figure 3.10. In the other hand the force that exerted by the cylinder was obtained to be 30,000 Ibf at point D. </w:t>
      </w:r>
    </w:p>
    <w:p w14:paraId="25697CBB" w14:textId="77777777" w:rsidR="00D32A23" w:rsidRPr="00DC683F" w:rsidRDefault="00D32A23" w:rsidP="00D32A23">
      <w:pPr>
        <w:spacing w:line="276" w:lineRule="auto"/>
        <w:jc w:val="both"/>
        <w:rPr>
          <w:rFonts w:ascii="Constantia" w:hAnsi="Constantia"/>
          <w14:numForm w14:val="lining"/>
        </w:rPr>
      </w:pPr>
    </w:p>
    <w:bookmarkEnd w:id="72"/>
    <w:p w14:paraId="5AE2E913" w14:textId="77777777" w:rsidR="00D32A23" w:rsidRPr="00DC683F" w:rsidRDefault="00D32A23" w:rsidP="00D32A23">
      <w:pPr>
        <w:spacing w:line="276" w:lineRule="auto"/>
        <w:jc w:val="both"/>
        <w:rPr>
          <w:rFonts w:ascii="Constantia" w:hAnsi="Constantia"/>
          <w14:numForm w14:val="lining"/>
        </w:rPr>
      </w:pPr>
    </w:p>
    <w:p w14:paraId="4E146CC2" w14:textId="77777777" w:rsidR="00D32A23" w:rsidRPr="00DC683F" w:rsidRDefault="00D32A23" w:rsidP="00D32A23">
      <w:pPr>
        <w:keepNext/>
        <w:spacing w:line="360" w:lineRule="auto"/>
        <w:jc w:val="center"/>
        <w:rPr>
          <w14:numForm w14:val="lining"/>
        </w:rPr>
      </w:pPr>
      <w:r w:rsidRPr="00DC683F">
        <w:rPr>
          <w:noProof/>
          <w14:numForm w14:val="lining"/>
        </w:rPr>
        <w:drawing>
          <wp:inline distT="0" distB="0" distL="0" distR="0" wp14:anchorId="6BC1E123" wp14:editId="07E6E119">
            <wp:extent cx="4953000" cy="2605397"/>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962462" cy="2610374"/>
                    </a:xfrm>
                    <a:prstGeom prst="rect">
                      <a:avLst/>
                    </a:prstGeom>
                  </pic:spPr>
                </pic:pic>
              </a:graphicData>
            </a:graphic>
          </wp:inline>
        </w:drawing>
      </w:r>
    </w:p>
    <w:p w14:paraId="009D3163" w14:textId="77777777" w:rsidR="00D32A23" w:rsidRPr="00DC683F" w:rsidRDefault="00D32A23" w:rsidP="00D32A23">
      <w:pPr>
        <w:pStyle w:val="Caption"/>
        <w:jc w:val="center"/>
        <w:rPr>
          <w:rFonts w:ascii="Constantia" w:hAnsi="Constantia"/>
          <w:i w:val="0"/>
          <w:iCs w:val="0"/>
          <w:color w:val="auto"/>
          <w:sz w:val="22"/>
          <w:szCs w:val="22"/>
          <w14:numForm w14:val="lining"/>
        </w:rPr>
      </w:pPr>
      <w:bookmarkStart w:id="73" w:name="_Toc4147987"/>
      <w:r w:rsidRPr="00DC683F">
        <w:rPr>
          <w:rFonts w:ascii="Constantia" w:hAnsi="Constantia"/>
          <w:i w:val="0"/>
          <w:iCs w:val="0"/>
          <w:color w:val="auto"/>
          <w:sz w:val="22"/>
          <w:szCs w:val="22"/>
          <w14:numForm w14:val="lining"/>
        </w:rPr>
        <w:t xml:space="preserve">Figure 3. </w:t>
      </w:r>
      <w:r w:rsidRPr="00DC683F">
        <w:rPr>
          <w:rFonts w:ascii="Constantia" w:hAnsi="Constantia"/>
          <w:i w:val="0"/>
          <w:iCs w:val="0"/>
          <w:color w:val="auto"/>
          <w:sz w:val="22"/>
          <w:szCs w:val="22"/>
          <w14:numForm w14:val="lining"/>
        </w:rPr>
        <w:fldChar w:fldCharType="begin"/>
      </w:r>
      <w:r w:rsidRPr="00DC683F">
        <w:rPr>
          <w:rFonts w:ascii="Constantia" w:hAnsi="Constantia"/>
          <w:i w:val="0"/>
          <w:iCs w:val="0"/>
          <w:color w:val="auto"/>
          <w:sz w:val="22"/>
          <w:szCs w:val="22"/>
          <w14:numForm w14:val="lining"/>
        </w:rPr>
        <w:instrText xml:space="preserve"> SEQ Figure_3. \* ARABIC </w:instrText>
      </w:r>
      <w:r w:rsidRPr="00DC683F">
        <w:rPr>
          <w:rFonts w:ascii="Constantia" w:hAnsi="Constantia"/>
          <w:i w:val="0"/>
          <w:iCs w:val="0"/>
          <w:color w:val="auto"/>
          <w:sz w:val="22"/>
          <w:szCs w:val="22"/>
          <w14:numForm w14:val="lining"/>
        </w:rPr>
        <w:fldChar w:fldCharType="separate"/>
      </w:r>
      <w:r>
        <w:rPr>
          <w:rFonts w:ascii="Constantia" w:hAnsi="Constantia"/>
          <w:i w:val="0"/>
          <w:iCs w:val="0"/>
          <w:noProof/>
          <w:color w:val="auto"/>
          <w:sz w:val="22"/>
          <w:szCs w:val="22"/>
          <w14:numForm w14:val="lining"/>
        </w:rPr>
        <w:t>10</w:t>
      </w:r>
      <w:r w:rsidRPr="00DC683F">
        <w:rPr>
          <w:rFonts w:ascii="Constantia" w:hAnsi="Constantia"/>
          <w:i w:val="0"/>
          <w:iCs w:val="0"/>
          <w:color w:val="auto"/>
          <w:sz w:val="22"/>
          <w:szCs w:val="22"/>
          <w14:numForm w14:val="lining"/>
        </w:rPr>
        <w:fldChar w:fldCharType="end"/>
      </w:r>
      <w:r w:rsidRPr="00DC683F">
        <w:rPr>
          <w:rFonts w:ascii="Constantia" w:hAnsi="Constantia"/>
          <w:i w:val="0"/>
          <w:iCs w:val="0"/>
          <w:color w:val="auto"/>
          <w:sz w:val="22"/>
          <w:szCs w:val="22"/>
          <w14:numForm w14:val="lining"/>
        </w:rPr>
        <w:t>: Loads &amp; boundary conditions setup.</w:t>
      </w:r>
      <w:bookmarkEnd w:id="73"/>
    </w:p>
    <w:p w14:paraId="297C4D73" w14:textId="77777777" w:rsidR="00D32A23" w:rsidRPr="00DC683F" w:rsidRDefault="00D32A23" w:rsidP="00D32A23">
      <w:pPr>
        <w:spacing w:line="276" w:lineRule="auto"/>
        <w:jc w:val="both"/>
        <w:rPr>
          <w:rFonts w:ascii="Constantia" w:hAnsi="Constantia"/>
          <w14:numForm w14:val="lining"/>
        </w:rPr>
      </w:pPr>
      <w:r w:rsidRPr="00DC683F">
        <w:rPr>
          <w:rFonts w:ascii="Constantia" w:hAnsi="Constantia"/>
          <w14:numForm w14:val="lining"/>
        </w:rPr>
        <w:t xml:space="preserve">The von Mises stress contour is shown in the Figure 3.11. The maximum value of von </w:t>
      </w:r>
      <w:proofErr w:type="gramStart"/>
      <w:r w:rsidRPr="00DC683F">
        <w:rPr>
          <w:rFonts w:ascii="Constantia" w:hAnsi="Constantia"/>
          <w14:numForm w14:val="lining"/>
        </w:rPr>
        <w:t>misses</w:t>
      </w:r>
      <w:proofErr w:type="gramEnd"/>
      <w:r w:rsidRPr="00DC683F">
        <w:rPr>
          <w:rFonts w:ascii="Constantia" w:hAnsi="Constantia"/>
          <w14:numForm w14:val="lining"/>
        </w:rPr>
        <w:t xml:space="preserve"> stress in the arm was found to be 16024 psi which was lower than the allowable stress based on yield. </w:t>
      </w:r>
    </w:p>
    <w:p w14:paraId="20B40E3F" w14:textId="77777777" w:rsidR="00D32A23" w:rsidRPr="00DC683F" w:rsidRDefault="00D32A23" w:rsidP="00D32A23">
      <w:pPr>
        <w:spacing w:line="276" w:lineRule="auto"/>
        <w:jc w:val="both"/>
        <w:rPr>
          <w:rFonts w:ascii="Constantia" w:hAnsi="Constantia"/>
          <w14:numForm w14:val="lining"/>
        </w:rPr>
      </w:pPr>
    </w:p>
    <w:p w14:paraId="36934138" w14:textId="77777777" w:rsidR="00D32A23" w:rsidRPr="00DC683F" w:rsidRDefault="00D32A23" w:rsidP="00D32A23">
      <w:pPr>
        <w:keepNext/>
        <w:spacing w:line="360" w:lineRule="auto"/>
        <w:jc w:val="center"/>
        <w:rPr>
          <w14:numForm w14:val="lining"/>
        </w:rPr>
      </w:pPr>
      <w:r w:rsidRPr="00DC683F">
        <w:rPr>
          <w:rFonts w:ascii="Constantia" w:hAnsi="Constantia"/>
          <w:noProof/>
          <w14:numForm w14:val="lining"/>
        </w:rPr>
        <w:drawing>
          <wp:inline distT="0" distB="0" distL="0" distR="0" wp14:anchorId="3F56266B" wp14:editId="670CA266">
            <wp:extent cx="3312084" cy="264795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srcRect/>
                    <a:stretch>
                      <a:fillRect/>
                    </a:stretch>
                  </pic:blipFill>
                  <pic:spPr bwMode="auto">
                    <a:xfrm>
                      <a:off x="0" y="0"/>
                      <a:ext cx="3351154" cy="2679185"/>
                    </a:xfrm>
                    <a:prstGeom prst="rect">
                      <a:avLst/>
                    </a:prstGeom>
                    <a:noFill/>
                    <a:ln w="9525">
                      <a:noFill/>
                      <a:miter lim="800000"/>
                      <a:headEnd/>
                      <a:tailEnd/>
                    </a:ln>
                  </pic:spPr>
                </pic:pic>
              </a:graphicData>
            </a:graphic>
          </wp:inline>
        </w:drawing>
      </w:r>
    </w:p>
    <w:p w14:paraId="4A39D7A0" w14:textId="77777777" w:rsidR="00D32A23" w:rsidRPr="00DC683F" w:rsidRDefault="00D32A23" w:rsidP="00D32A23">
      <w:pPr>
        <w:pStyle w:val="Caption"/>
        <w:jc w:val="center"/>
        <w:rPr>
          <w:rFonts w:ascii="Constantia" w:hAnsi="Constantia"/>
          <w:i w:val="0"/>
          <w:iCs w:val="0"/>
          <w:color w:val="auto"/>
          <w:sz w:val="22"/>
          <w:szCs w:val="22"/>
          <w14:numForm w14:val="lining"/>
        </w:rPr>
      </w:pPr>
      <w:bookmarkStart w:id="74" w:name="_Toc4147988"/>
      <w:r w:rsidRPr="00DC683F">
        <w:rPr>
          <w:rFonts w:ascii="Constantia" w:hAnsi="Constantia"/>
          <w:i w:val="0"/>
          <w:iCs w:val="0"/>
          <w:color w:val="auto"/>
          <w:sz w:val="22"/>
          <w:szCs w:val="22"/>
          <w14:numForm w14:val="lining"/>
        </w:rPr>
        <w:t xml:space="preserve">Figure 3. </w:t>
      </w:r>
      <w:r w:rsidRPr="00DC683F">
        <w:rPr>
          <w:rFonts w:ascii="Constantia" w:hAnsi="Constantia"/>
          <w:i w:val="0"/>
          <w:iCs w:val="0"/>
          <w:color w:val="auto"/>
          <w:sz w:val="22"/>
          <w:szCs w:val="22"/>
          <w14:numForm w14:val="lining"/>
        </w:rPr>
        <w:fldChar w:fldCharType="begin"/>
      </w:r>
      <w:r w:rsidRPr="00DC683F">
        <w:rPr>
          <w:rFonts w:ascii="Constantia" w:hAnsi="Constantia"/>
          <w:i w:val="0"/>
          <w:iCs w:val="0"/>
          <w:color w:val="auto"/>
          <w:sz w:val="22"/>
          <w:szCs w:val="22"/>
          <w14:numForm w14:val="lining"/>
        </w:rPr>
        <w:instrText xml:space="preserve"> SEQ Figure_3. \* ARABIC </w:instrText>
      </w:r>
      <w:r w:rsidRPr="00DC683F">
        <w:rPr>
          <w:rFonts w:ascii="Constantia" w:hAnsi="Constantia"/>
          <w:i w:val="0"/>
          <w:iCs w:val="0"/>
          <w:color w:val="auto"/>
          <w:sz w:val="22"/>
          <w:szCs w:val="22"/>
          <w14:numForm w14:val="lining"/>
        </w:rPr>
        <w:fldChar w:fldCharType="separate"/>
      </w:r>
      <w:r>
        <w:rPr>
          <w:rFonts w:ascii="Constantia" w:hAnsi="Constantia"/>
          <w:i w:val="0"/>
          <w:iCs w:val="0"/>
          <w:noProof/>
          <w:color w:val="auto"/>
          <w:sz w:val="22"/>
          <w:szCs w:val="22"/>
          <w14:numForm w14:val="lining"/>
        </w:rPr>
        <w:t>11</w:t>
      </w:r>
      <w:r w:rsidRPr="00DC683F">
        <w:rPr>
          <w:rFonts w:ascii="Constantia" w:hAnsi="Constantia"/>
          <w:i w:val="0"/>
          <w:iCs w:val="0"/>
          <w:color w:val="auto"/>
          <w:sz w:val="22"/>
          <w:szCs w:val="22"/>
          <w14:numForm w14:val="lining"/>
        </w:rPr>
        <w:fldChar w:fldCharType="end"/>
      </w:r>
      <w:r w:rsidRPr="00DC683F">
        <w:rPr>
          <w:rFonts w:ascii="Constantia" w:hAnsi="Constantia"/>
          <w:i w:val="0"/>
          <w:iCs w:val="0"/>
          <w:color w:val="auto"/>
          <w:sz w:val="22"/>
          <w:szCs w:val="22"/>
          <w14:numForm w14:val="lining"/>
        </w:rPr>
        <w:t>: Frame FEA result.</w:t>
      </w:r>
      <w:bookmarkEnd w:id="74"/>
    </w:p>
    <w:p w14:paraId="2811E1DA" w14:textId="77777777" w:rsidR="00D32A23" w:rsidRPr="00DC683F" w:rsidRDefault="00D32A23" w:rsidP="00D32A23">
      <w:pPr>
        <w:pStyle w:val="Heading3"/>
        <w:spacing w:before="360" w:after="240"/>
        <w:rPr>
          <w:rFonts w:ascii="Constantia" w:hAnsi="Constantia"/>
          <w:u w:val="single"/>
          <w14:numForm w14:val="lining"/>
        </w:rPr>
      </w:pPr>
      <w:bookmarkStart w:id="75" w:name="_Toc4154804"/>
      <w:r w:rsidRPr="00DC683F">
        <w:rPr>
          <w:rFonts w:ascii="Constantia" w:hAnsi="Constantia"/>
          <w:u w:val="single"/>
          <w14:numForm w14:val="lining"/>
        </w:rPr>
        <w:lastRenderedPageBreak/>
        <w:t>3.4.3 Upper Linkage analysis:</w:t>
      </w:r>
      <w:bookmarkEnd w:id="75"/>
    </w:p>
    <w:p w14:paraId="51124209"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The upper linkage is a two-force member which was facing a normal stress due to the forces that acting a long its natural x-axis. There should be more attention for the tear out stress that was expected to cause a failure more than the normal stress due to the higher load might tear out the holes. To perform FE analysis of upper linkage, forces and boundary conditions were applied as shown in Figure 23. Linkage was free to displace in the z-axis, so the displacements were applied at points A and B and force of 113,000 lbf was applied at C and D as shown in Figure 3.12.</w:t>
      </w:r>
    </w:p>
    <w:p w14:paraId="447C24F1" w14:textId="77777777" w:rsidR="00D32A23" w:rsidRPr="00DC683F" w:rsidRDefault="00D32A23" w:rsidP="00D32A23">
      <w:pPr>
        <w:rPr>
          <w14:numForm w14:val="lining"/>
        </w:rPr>
      </w:pPr>
    </w:p>
    <w:p w14:paraId="69A20AF0" w14:textId="77777777" w:rsidR="00D32A23" w:rsidRPr="00DC683F" w:rsidRDefault="00D32A23" w:rsidP="00D32A23">
      <w:pPr>
        <w:keepNext/>
        <w:spacing w:line="360" w:lineRule="auto"/>
        <w:jc w:val="center"/>
        <w:rPr>
          <w14:numForm w14:val="lining"/>
        </w:rPr>
      </w:pPr>
      <w:r w:rsidRPr="00DC683F">
        <w:rPr>
          <w:noProof/>
          <w14:numForm w14:val="lining"/>
        </w:rPr>
        <w:drawing>
          <wp:inline distT="0" distB="0" distL="0" distR="0" wp14:anchorId="6ABF007D" wp14:editId="3C82A8A8">
            <wp:extent cx="5270500" cy="2468880"/>
            <wp:effectExtent l="0" t="0" r="6350"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70500" cy="2468880"/>
                    </a:xfrm>
                    <a:prstGeom prst="rect">
                      <a:avLst/>
                    </a:prstGeom>
                  </pic:spPr>
                </pic:pic>
              </a:graphicData>
            </a:graphic>
          </wp:inline>
        </w:drawing>
      </w:r>
    </w:p>
    <w:p w14:paraId="088A8DC8" w14:textId="77777777" w:rsidR="00D32A23" w:rsidRPr="00DC683F" w:rsidRDefault="00D32A23" w:rsidP="00D32A23">
      <w:pPr>
        <w:pStyle w:val="Caption"/>
        <w:jc w:val="center"/>
        <w:rPr>
          <w:rFonts w:ascii="Constantia" w:hAnsi="Constantia"/>
          <w:i w:val="0"/>
          <w:iCs w:val="0"/>
          <w:color w:val="auto"/>
          <w:sz w:val="22"/>
          <w:szCs w:val="22"/>
          <w14:numForm w14:val="lining"/>
        </w:rPr>
      </w:pPr>
      <w:bookmarkStart w:id="76" w:name="_Toc4147989"/>
      <w:r w:rsidRPr="00DC683F">
        <w:rPr>
          <w:rFonts w:ascii="Constantia" w:hAnsi="Constantia"/>
          <w:i w:val="0"/>
          <w:iCs w:val="0"/>
          <w:color w:val="auto"/>
          <w:sz w:val="22"/>
          <w:szCs w:val="22"/>
          <w14:numForm w14:val="lining"/>
        </w:rPr>
        <w:t xml:space="preserve">Figure 3. </w:t>
      </w:r>
      <w:r w:rsidRPr="00DC683F">
        <w:rPr>
          <w:rFonts w:ascii="Constantia" w:hAnsi="Constantia"/>
          <w:i w:val="0"/>
          <w:iCs w:val="0"/>
          <w:color w:val="auto"/>
          <w:sz w:val="22"/>
          <w:szCs w:val="22"/>
          <w14:numForm w14:val="lining"/>
        </w:rPr>
        <w:fldChar w:fldCharType="begin"/>
      </w:r>
      <w:r w:rsidRPr="00DC683F">
        <w:rPr>
          <w:rFonts w:ascii="Constantia" w:hAnsi="Constantia"/>
          <w:i w:val="0"/>
          <w:iCs w:val="0"/>
          <w:color w:val="auto"/>
          <w:sz w:val="22"/>
          <w:szCs w:val="22"/>
          <w14:numForm w14:val="lining"/>
        </w:rPr>
        <w:instrText xml:space="preserve"> SEQ Figure_3. \* ARABIC </w:instrText>
      </w:r>
      <w:r w:rsidRPr="00DC683F">
        <w:rPr>
          <w:rFonts w:ascii="Constantia" w:hAnsi="Constantia"/>
          <w:i w:val="0"/>
          <w:iCs w:val="0"/>
          <w:color w:val="auto"/>
          <w:sz w:val="22"/>
          <w:szCs w:val="22"/>
          <w14:numForm w14:val="lining"/>
        </w:rPr>
        <w:fldChar w:fldCharType="separate"/>
      </w:r>
      <w:r>
        <w:rPr>
          <w:rFonts w:ascii="Constantia" w:hAnsi="Constantia"/>
          <w:i w:val="0"/>
          <w:iCs w:val="0"/>
          <w:noProof/>
          <w:color w:val="auto"/>
          <w:sz w:val="22"/>
          <w:szCs w:val="22"/>
          <w14:numForm w14:val="lining"/>
        </w:rPr>
        <w:t>12</w:t>
      </w:r>
      <w:r w:rsidRPr="00DC683F">
        <w:rPr>
          <w:rFonts w:ascii="Constantia" w:hAnsi="Constantia"/>
          <w:i w:val="0"/>
          <w:iCs w:val="0"/>
          <w:color w:val="auto"/>
          <w:sz w:val="22"/>
          <w:szCs w:val="22"/>
          <w14:numForm w14:val="lining"/>
        </w:rPr>
        <w:fldChar w:fldCharType="end"/>
      </w:r>
      <w:r w:rsidRPr="00DC683F">
        <w:rPr>
          <w:rFonts w:ascii="Constantia" w:hAnsi="Constantia"/>
          <w:i w:val="0"/>
          <w:iCs w:val="0"/>
          <w:color w:val="auto"/>
          <w:sz w:val="22"/>
          <w:szCs w:val="22"/>
          <w14:numForm w14:val="lining"/>
        </w:rPr>
        <w:t>: Loads &amp; boundary conditions setup.</w:t>
      </w:r>
      <w:bookmarkEnd w:id="76"/>
    </w:p>
    <w:p w14:paraId="466DD70C" w14:textId="77777777" w:rsidR="00D32A23" w:rsidRPr="00DC683F" w:rsidRDefault="00D32A23" w:rsidP="00D32A23">
      <w:pPr>
        <w:spacing w:line="276" w:lineRule="auto"/>
        <w:jc w:val="both"/>
        <w:rPr>
          <w:rFonts w:ascii="Constantia" w:hAnsi="Constantia"/>
          <w14:numForm w14:val="lining"/>
        </w:rPr>
      </w:pPr>
      <w:r w:rsidRPr="00DC683F">
        <w:rPr>
          <w:rFonts w:ascii="Constantia" w:hAnsi="Constantia"/>
          <w14:numForm w14:val="lining"/>
        </w:rPr>
        <w:t xml:space="preserve">The obtained result is shown in the Figure 3.13. The maximum value of equivalent stress in the upper linkage was very safe and found to be 4196 psi. </w:t>
      </w:r>
    </w:p>
    <w:p w14:paraId="7EDFB355" w14:textId="77777777" w:rsidR="00D32A23" w:rsidRPr="00DC683F" w:rsidRDefault="00D32A23" w:rsidP="00D32A23">
      <w:pPr>
        <w:spacing w:line="276" w:lineRule="auto"/>
        <w:jc w:val="both"/>
        <w:rPr>
          <w:rFonts w:ascii="Constantia" w:hAnsi="Constantia"/>
          <w14:numForm w14:val="lining"/>
        </w:rPr>
      </w:pPr>
    </w:p>
    <w:p w14:paraId="66EFCB1F" w14:textId="77777777" w:rsidR="00D32A23" w:rsidRPr="00DC683F" w:rsidRDefault="00D32A23" w:rsidP="00D32A23">
      <w:pPr>
        <w:keepNext/>
        <w:spacing w:line="360" w:lineRule="auto"/>
        <w:jc w:val="center"/>
        <w:rPr>
          <w14:numForm w14:val="lining"/>
        </w:rPr>
      </w:pPr>
      <w:r w:rsidRPr="00DC683F">
        <w:rPr>
          <w:rFonts w:ascii="Constantia" w:hAnsi="Constantia"/>
          <w:noProof/>
          <w14:numForm w14:val="lining"/>
        </w:rPr>
        <w:lastRenderedPageBreak/>
        <w:drawing>
          <wp:inline distT="0" distB="0" distL="0" distR="0" wp14:anchorId="7B8D086C" wp14:editId="6C891DCE">
            <wp:extent cx="3766703" cy="283845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srcRect t="1579" b="6842"/>
                    <a:stretch>
                      <a:fillRect/>
                    </a:stretch>
                  </pic:blipFill>
                  <pic:spPr bwMode="auto">
                    <a:xfrm>
                      <a:off x="0" y="0"/>
                      <a:ext cx="3808918" cy="2870262"/>
                    </a:xfrm>
                    <a:prstGeom prst="rect">
                      <a:avLst/>
                    </a:prstGeom>
                    <a:noFill/>
                    <a:ln w="9525">
                      <a:noFill/>
                      <a:miter lim="800000"/>
                      <a:headEnd/>
                      <a:tailEnd/>
                    </a:ln>
                  </pic:spPr>
                </pic:pic>
              </a:graphicData>
            </a:graphic>
          </wp:inline>
        </w:drawing>
      </w:r>
    </w:p>
    <w:p w14:paraId="18505F39" w14:textId="77777777" w:rsidR="00D32A23" w:rsidRPr="00DC683F" w:rsidRDefault="00D32A23" w:rsidP="00D32A23">
      <w:pPr>
        <w:pStyle w:val="Caption"/>
        <w:jc w:val="center"/>
        <w:rPr>
          <w:rFonts w:ascii="Constantia" w:hAnsi="Constantia"/>
          <w:i w:val="0"/>
          <w:iCs w:val="0"/>
          <w:color w:val="auto"/>
          <w:sz w:val="22"/>
          <w:szCs w:val="22"/>
          <w14:numForm w14:val="lining"/>
        </w:rPr>
      </w:pPr>
      <w:bookmarkStart w:id="77" w:name="_Toc4147990"/>
      <w:r w:rsidRPr="00DC683F">
        <w:rPr>
          <w:rFonts w:ascii="Constantia" w:hAnsi="Constantia"/>
          <w:i w:val="0"/>
          <w:iCs w:val="0"/>
          <w:color w:val="auto"/>
          <w:sz w:val="22"/>
          <w:szCs w:val="22"/>
          <w14:numForm w14:val="lining"/>
        </w:rPr>
        <w:t xml:space="preserve">Figure 3. </w:t>
      </w:r>
      <w:r w:rsidRPr="00DC683F">
        <w:rPr>
          <w:rFonts w:ascii="Constantia" w:hAnsi="Constantia"/>
          <w:i w:val="0"/>
          <w:iCs w:val="0"/>
          <w:color w:val="auto"/>
          <w:sz w:val="22"/>
          <w:szCs w:val="22"/>
          <w14:numForm w14:val="lining"/>
        </w:rPr>
        <w:fldChar w:fldCharType="begin"/>
      </w:r>
      <w:r w:rsidRPr="00DC683F">
        <w:rPr>
          <w:rFonts w:ascii="Constantia" w:hAnsi="Constantia"/>
          <w:i w:val="0"/>
          <w:iCs w:val="0"/>
          <w:color w:val="auto"/>
          <w:sz w:val="22"/>
          <w:szCs w:val="22"/>
          <w14:numForm w14:val="lining"/>
        </w:rPr>
        <w:instrText xml:space="preserve"> SEQ Figure_3. \* ARABIC </w:instrText>
      </w:r>
      <w:r w:rsidRPr="00DC683F">
        <w:rPr>
          <w:rFonts w:ascii="Constantia" w:hAnsi="Constantia"/>
          <w:i w:val="0"/>
          <w:iCs w:val="0"/>
          <w:color w:val="auto"/>
          <w:sz w:val="22"/>
          <w:szCs w:val="22"/>
          <w14:numForm w14:val="lining"/>
        </w:rPr>
        <w:fldChar w:fldCharType="separate"/>
      </w:r>
      <w:r>
        <w:rPr>
          <w:rFonts w:ascii="Constantia" w:hAnsi="Constantia"/>
          <w:i w:val="0"/>
          <w:iCs w:val="0"/>
          <w:noProof/>
          <w:color w:val="auto"/>
          <w:sz w:val="22"/>
          <w:szCs w:val="22"/>
          <w14:numForm w14:val="lining"/>
        </w:rPr>
        <w:t>13</w:t>
      </w:r>
      <w:r w:rsidRPr="00DC683F">
        <w:rPr>
          <w:rFonts w:ascii="Constantia" w:hAnsi="Constantia"/>
          <w:i w:val="0"/>
          <w:iCs w:val="0"/>
          <w:color w:val="auto"/>
          <w:sz w:val="22"/>
          <w:szCs w:val="22"/>
          <w14:numForm w14:val="lining"/>
        </w:rPr>
        <w:fldChar w:fldCharType="end"/>
      </w:r>
      <w:r w:rsidRPr="00DC683F">
        <w:rPr>
          <w:rFonts w:ascii="Constantia" w:hAnsi="Constantia"/>
          <w:i w:val="0"/>
          <w:iCs w:val="0"/>
          <w:color w:val="auto"/>
          <w:sz w:val="22"/>
          <w:szCs w:val="22"/>
          <w14:numForm w14:val="lining"/>
        </w:rPr>
        <w:t>: Upper linkage FEA result.</w:t>
      </w:r>
      <w:bookmarkEnd w:id="77"/>
    </w:p>
    <w:p w14:paraId="5E61C3F4" w14:textId="77777777" w:rsidR="00D32A23" w:rsidRPr="00DC683F" w:rsidRDefault="00D32A23" w:rsidP="00D32A23">
      <w:pPr>
        <w:pStyle w:val="Heading3"/>
        <w:spacing w:before="360" w:after="240"/>
        <w:rPr>
          <w:rFonts w:ascii="Constantia" w:hAnsi="Constantia"/>
          <w:u w:val="single"/>
          <w14:numForm w14:val="lining"/>
        </w:rPr>
      </w:pPr>
      <w:bookmarkStart w:id="78" w:name="_Toc4154805"/>
      <w:r w:rsidRPr="00DC683F">
        <w:rPr>
          <w:rFonts w:ascii="Constantia" w:hAnsi="Constantia"/>
          <w:u w:val="single"/>
          <w14:numForm w14:val="lining"/>
        </w:rPr>
        <w:t>3.4.4 Roller’s Shaft:</w:t>
      </w:r>
      <w:bookmarkEnd w:id="78"/>
    </w:p>
    <w:p w14:paraId="67A754F5"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Forces and boundary conditions for shaft analysis are shown in Figure 3.14. Shaft was fixed at points A, B and D, and a force of 33376 lbf was applied at point C which is 6” away from point A as shown in Figure 3.14.</w:t>
      </w:r>
    </w:p>
    <w:p w14:paraId="19733BBC" w14:textId="77777777" w:rsidR="00D32A23" w:rsidRPr="00DC683F" w:rsidRDefault="00D32A23" w:rsidP="00D32A23">
      <w:pPr>
        <w:pStyle w:val="Heading3"/>
        <w:spacing w:line="276" w:lineRule="auto"/>
        <w:rPr>
          <w:rFonts w:ascii="Constantia" w:hAnsi="Constantia"/>
          <w:u w:val="single"/>
          <w14:numForm w14:val="lining"/>
        </w:rPr>
      </w:pPr>
    </w:p>
    <w:p w14:paraId="74C75104" w14:textId="77777777" w:rsidR="00D32A23" w:rsidRPr="00DC683F" w:rsidRDefault="00D32A23" w:rsidP="00D32A23">
      <w:pPr>
        <w:keepNext/>
        <w:spacing w:line="360" w:lineRule="auto"/>
        <w:jc w:val="center"/>
        <w:rPr>
          <w14:numForm w14:val="lining"/>
        </w:rPr>
      </w:pPr>
      <w:r w:rsidRPr="00DC683F">
        <w:rPr>
          <w:noProof/>
          <w14:numForm w14:val="lining"/>
        </w:rPr>
        <w:drawing>
          <wp:inline distT="0" distB="0" distL="0" distR="0" wp14:anchorId="63494A5D" wp14:editId="0DB6CC99">
            <wp:extent cx="5270500" cy="255905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70500" cy="2559050"/>
                    </a:xfrm>
                    <a:prstGeom prst="rect">
                      <a:avLst/>
                    </a:prstGeom>
                  </pic:spPr>
                </pic:pic>
              </a:graphicData>
            </a:graphic>
          </wp:inline>
        </w:drawing>
      </w:r>
    </w:p>
    <w:p w14:paraId="1D7C0FB9" w14:textId="77777777" w:rsidR="00D32A23" w:rsidRPr="00DC683F" w:rsidRDefault="00D32A23" w:rsidP="00D32A23">
      <w:pPr>
        <w:pStyle w:val="Caption"/>
        <w:jc w:val="center"/>
        <w:rPr>
          <w:rFonts w:ascii="Constantia" w:hAnsi="Constantia"/>
          <w:i w:val="0"/>
          <w:iCs w:val="0"/>
          <w:color w:val="auto"/>
          <w:sz w:val="22"/>
          <w:szCs w:val="22"/>
          <w14:numForm w14:val="lining"/>
        </w:rPr>
      </w:pPr>
      <w:bookmarkStart w:id="79" w:name="_Toc4147991"/>
      <w:r w:rsidRPr="00DC683F">
        <w:rPr>
          <w:rFonts w:ascii="Constantia" w:hAnsi="Constantia"/>
          <w:i w:val="0"/>
          <w:iCs w:val="0"/>
          <w:color w:val="auto"/>
          <w:sz w:val="22"/>
          <w:szCs w:val="22"/>
          <w14:numForm w14:val="lining"/>
        </w:rPr>
        <w:t xml:space="preserve">Figure 3. </w:t>
      </w:r>
      <w:r w:rsidRPr="00DC683F">
        <w:rPr>
          <w:rFonts w:ascii="Constantia" w:hAnsi="Constantia"/>
          <w:i w:val="0"/>
          <w:iCs w:val="0"/>
          <w:color w:val="auto"/>
          <w:sz w:val="22"/>
          <w:szCs w:val="22"/>
          <w14:numForm w14:val="lining"/>
        </w:rPr>
        <w:fldChar w:fldCharType="begin"/>
      </w:r>
      <w:r w:rsidRPr="00DC683F">
        <w:rPr>
          <w:rFonts w:ascii="Constantia" w:hAnsi="Constantia"/>
          <w:i w:val="0"/>
          <w:iCs w:val="0"/>
          <w:color w:val="auto"/>
          <w:sz w:val="22"/>
          <w:szCs w:val="22"/>
          <w14:numForm w14:val="lining"/>
        </w:rPr>
        <w:instrText xml:space="preserve"> SEQ Figure_3. \* ARABIC </w:instrText>
      </w:r>
      <w:r w:rsidRPr="00DC683F">
        <w:rPr>
          <w:rFonts w:ascii="Constantia" w:hAnsi="Constantia"/>
          <w:i w:val="0"/>
          <w:iCs w:val="0"/>
          <w:color w:val="auto"/>
          <w:sz w:val="22"/>
          <w:szCs w:val="22"/>
          <w14:numForm w14:val="lining"/>
        </w:rPr>
        <w:fldChar w:fldCharType="separate"/>
      </w:r>
      <w:r>
        <w:rPr>
          <w:rFonts w:ascii="Constantia" w:hAnsi="Constantia"/>
          <w:i w:val="0"/>
          <w:iCs w:val="0"/>
          <w:noProof/>
          <w:color w:val="auto"/>
          <w:sz w:val="22"/>
          <w:szCs w:val="22"/>
          <w14:numForm w14:val="lining"/>
        </w:rPr>
        <w:t>14</w:t>
      </w:r>
      <w:r w:rsidRPr="00DC683F">
        <w:rPr>
          <w:rFonts w:ascii="Constantia" w:hAnsi="Constantia"/>
          <w:i w:val="0"/>
          <w:iCs w:val="0"/>
          <w:color w:val="auto"/>
          <w:sz w:val="22"/>
          <w:szCs w:val="22"/>
          <w14:numForm w14:val="lining"/>
        </w:rPr>
        <w:fldChar w:fldCharType="end"/>
      </w:r>
      <w:r w:rsidRPr="00DC683F">
        <w:rPr>
          <w:rFonts w:ascii="Constantia" w:hAnsi="Constantia"/>
          <w:i w:val="0"/>
          <w:iCs w:val="0"/>
          <w:color w:val="auto"/>
          <w:sz w:val="22"/>
          <w:szCs w:val="22"/>
          <w14:numForm w14:val="lining"/>
        </w:rPr>
        <w:t>: boundary conditions setup.</w:t>
      </w:r>
      <w:bookmarkEnd w:id="79"/>
    </w:p>
    <w:p w14:paraId="3B73FD0E"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14:numForm w14:val="lining"/>
        </w:rPr>
        <w:t>Due to the stress concentration in the middle of the shaft, the stress value was very higher than the expected. In the Figure 3.15. The maximum value of stress in the shaft was found to be 30696 psi.</w:t>
      </w:r>
    </w:p>
    <w:p w14:paraId="6BBFDB8C" w14:textId="77777777" w:rsidR="00D32A23" w:rsidRPr="00DC683F" w:rsidRDefault="00D32A23" w:rsidP="00D32A23">
      <w:pPr>
        <w:spacing w:line="276" w:lineRule="auto"/>
        <w:jc w:val="both"/>
        <w:rPr>
          <w:rFonts w:ascii="Constantia" w:hAnsi="Constantia"/>
          <w14:numForm w14:val="lining"/>
        </w:rPr>
      </w:pPr>
    </w:p>
    <w:p w14:paraId="3A56856B" w14:textId="77777777" w:rsidR="00D32A23" w:rsidRPr="00DC683F" w:rsidRDefault="00D32A23" w:rsidP="00D32A23">
      <w:pPr>
        <w:spacing w:line="276" w:lineRule="auto"/>
        <w:jc w:val="both"/>
        <w:rPr>
          <w:rFonts w:ascii="Constantia" w:hAnsi="Constantia"/>
          <w14:numForm w14:val="lining"/>
        </w:rPr>
      </w:pPr>
    </w:p>
    <w:p w14:paraId="24492194" w14:textId="77777777" w:rsidR="00D32A23" w:rsidRPr="00DC683F" w:rsidRDefault="00D32A23" w:rsidP="00D32A23">
      <w:pPr>
        <w:keepNext/>
        <w:spacing w:line="360" w:lineRule="auto"/>
        <w:jc w:val="center"/>
        <w:rPr>
          <w14:numForm w14:val="lining"/>
        </w:rPr>
      </w:pPr>
      <w:r w:rsidRPr="00DC683F">
        <w:rPr>
          <w:rFonts w:ascii="Constantia" w:hAnsi="Constantia"/>
          <w:noProof/>
          <w14:numForm w14:val="lining"/>
        </w:rPr>
        <w:lastRenderedPageBreak/>
        <w:drawing>
          <wp:inline distT="0" distB="0" distL="0" distR="0" wp14:anchorId="38D3B1E5" wp14:editId="2C5C6D64">
            <wp:extent cx="5314950" cy="3022600"/>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srcRect/>
                    <a:stretch>
                      <a:fillRect/>
                    </a:stretch>
                  </pic:blipFill>
                  <pic:spPr bwMode="auto">
                    <a:xfrm>
                      <a:off x="0" y="0"/>
                      <a:ext cx="5376016" cy="3057328"/>
                    </a:xfrm>
                    <a:prstGeom prst="rect">
                      <a:avLst/>
                    </a:prstGeom>
                    <a:noFill/>
                    <a:ln w="9525">
                      <a:noFill/>
                      <a:miter lim="800000"/>
                      <a:headEnd/>
                      <a:tailEnd/>
                    </a:ln>
                  </pic:spPr>
                </pic:pic>
              </a:graphicData>
            </a:graphic>
          </wp:inline>
        </w:drawing>
      </w:r>
    </w:p>
    <w:p w14:paraId="2499FE16" w14:textId="77777777" w:rsidR="00D32A23" w:rsidRPr="00DC683F" w:rsidRDefault="00D32A23" w:rsidP="00D32A23">
      <w:pPr>
        <w:pStyle w:val="Caption"/>
        <w:jc w:val="center"/>
        <w:rPr>
          <w:rFonts w:ascii="Constantia" w:hAnsi="Constantia"/>
          <w:i w:val="0"/>
          <w:iCs w:val="0"/>
          <w:color w:val="auto"/>
          <w:sz w:val="22"/>
          <w:szCs w:val="22"/>
          <w14:numForm w14:val="lining"/>
        </w:rPr>
      </w:pPr>
      <w:bookmarkStart w:id="80" w:name="_Toc4147992"/>
      <w:r w:rsidRPr="00DC683F">
        <w:rPr>
          <w:rFonts w:ascii="Constantia" w:hAnsi="Constantia"/>
          <w:i w:val="0"/>
          <w:iCs w:val="0"/>
          <w:color w:val="auto"/>
          <w:sz w:val="22"/>
          <w:szCs w:val="22"/>
          <w14:numForm w14:val="lining"/>
        </w:rPr>
        <w:t xml:space="preserve">Figure 3. </w:t>
      </w:r>
      <w:r w:rsidRPr="00DC683F">
        <w:rPr>
          <w:rFonts w:ascii="Constantia" w:hAnsi="Constantia"/>
          <w:i w:val="0"/>
          <w:iCs w:val="0"/>
          <w:color w:val="auto"/>
          <w:sz w:val="22"/>
          <w:szCs w:val="22"/>
          <w14:numForm w14:val="lining"/>
        </w:rPr>
        <w:fldChar w:fldCharType="begin"/>
      </w:r>
      <w:r w:rsidRPr="00DC683F">
        <w:rPr>
          <w:rFonts w:ascii="Constantia" w:hAnsi="Constantia"/>
          <w:i w:val="0"/>
          <w:iCs w:val="0"/>
          <w:color w:val="auto"/>
          <w:sz w:val="22"/>
          <w:szCs w:val="22"/>
          <w14:numForm w14:val="lining"/>
        </w:rPr>
        <w:instrText xml:space="preserve"> SEQ Figure_3. \* ARABIC </w:instrText>
      </w:r>
      <w:r w:rsidRPr="00DC683F">
        <w:rPr>
          <w:rFonts w:ascii="Constantia" w:hAnsi="Constantia"/>
          <w:i w:val="0"/>
          <w:iCs w:val="0"/>
          <w:color w:val="auto"/>
          <w:sz w:val="22"/>
          <w:szCs w:val="22"/>
          <w14:numForm w14:val="lining"/>
        </w:rPr>
        <w:fldChar w:fldCharType="separate"/>
      </w:r>
      <w:r>
        <w:rPr>
          <w:rFonts w:ascii="Constantia" w:hAnsi="Constantia"/>
          <w:i w:val="0"/>
          <w:iCs w:val="0"/>
          <w:noProof/>
          <w:color w:val="auto"/>
          <w:sz w:val="22"/>
          <w:szCs w:val="22"/>
          <w14:numForm w14:val="lining"/>
        </w:rPr>
        <w:t>15</w:t>
      </w:r>
      <w:r w:rsidRPr="00DC683F">
        <w:rPr>
          <w:rFonts w:ascii="Constantia" w:hAnsi="Constantia"/>
          <w:i w:val="0"/>
          <w:iCs w:val="0"/>
          <w:color w:val="auto"/>
          <w:sz w:val="22"/>
          <w:szCs w:val="22"/>
          <w14:numForm w14:val="lining"/>
        </w:rPr>
        <w:fldChar w:fldCharType="end"/>
      </w:r>
      <w:r w:rsidRPr="00DC683F">
        <w:rPr>
          <w:rFonts w:ascii="Constantia" w:hAnsi="Constantia"/>
          <w:i w:val="0"/>
          <w:iCs w:val="0"/>
          <w:color w:val="auto"/>
          <w:sz w:val="22"/>
          <w:szCs w:val="22"/>
          <w14:numForm w14:val="lining"/>
        </w:rPr>
        <w:t>: Roller’s shaft FEA result.</w:t>
      </w:r>
      <w:bookmarkEnd w:id="80"/>
    </w:p>
    <w:p w14:paraId="42B56B3B" w14:textId="77777777" w:rsidR="00D32A23" w:rsidRPr="00DC683F" w:rsidRDefault="00D32A23" w:rsidP="00D32A23">
      <w:pPr>
        <w:pStyle w:val="Heading2"/>
        <w:spacing w:before="360" w:after="240"/>
        <w:rPr>
          <w:rFonts w:ascii="Constantia" w:hAnsi="Constantia"/>
          <w:sz w:val="28"/>
          <w:szCs w:val="28"/>
          <w:u w:val="single"/>
          <w14:numForm w14:val="lining"/>
        </w:rPr>
      </w:pPr>
      <w:bookmarkStart w:id="81" w:name="_Toc4154806"/>
      <w:r w:rsidRPr="00DC683F">
        <w:rPr>
          <w:rFonts w:ascii="Constantia" w:hAnsi="Constantia"/>
          <w:sz w:val="28"/>
          <w:szCs w:val="28"/>
          <w:u w:val="single"/>
          <w14:numForm w14:val="lining"/>
        </w:rPr>
        <w:t>3.5 Results Summary:</w:t>
      </w:r>
      <w:bookmarkEnd w:id="81"/>
    </w:p>
    <w:p w14:paraId="44DF9D16" w14:textId="77777777" w:rsidR="00D32A23" w:rsidRPr="00DC683F" w:rsidRDefault="00D32A23" w:rsidP="00D32A23">
      <w:pPr>
        <w:spacing w:after="240" w:line="276" w:lineRule="auto"/>
        <w:jc w:val="both"/>
        <w:rPr>
          <w:rFonts w:ascii="Constantia" w:hAnsi="Constantia"/>
          <w14:numForm w14:val="lining"/>
        </w:rPr>
      </w:pPr>
      <w:r w:rsidRPr="00DC683F">
        <w:rPr>
          <w:rFonts w:ascii="Constantia" w:hAnsi="Constantia"/>
          <w:color w:val="333333"/>
          <w14:numForm w14:val="lining"/>
        </w:rPr>
        <w:t>Table 3.1 summarized the obtained results for each component. The allowable stresses were also included in the table just to make it easier for comparison between the values.</w:t>
      </w:r>
    </w:p>
    <w:p w14:paraId="519A28FC" w14:textId="77777777" w:rsidR="00D32A23" w:rsidRPr="00DC683F" w:rsidRDefault="00D32A23" w:rsidP="00D32A23">
      <w:pPr>
        <w:rPr>
          <w14:numForm w14:val="lining"/>
        </w:rPr>
      </w:pPr>
    </w:p>
    <w:p w14:paraId="22233D24" w14:textId="77777777" w:rsidR="00D32A23" w:rsidRPr="00DC683F" w:rsidRDefault="00D32A23" w:rsidP="00D32A23">
      <w:pPr>
        <w:pStyle w:val="Caption"/>
        <w:keepNext/>
        <w:jc w:val="center"/>
        <w:rPr>
          <w:rFonts w:ascii="Constantia" w:hAnsi="Constantia"/>
          <w:b/>
          <w:bCs/>
          <w:i w:val="0"/>
          <w:iCs w:val="0"/>
          <w:color w:val="auto"/>
          <w:sz w:val="22"/>
          <w:szCs w:val="22"/>
          <w14:numForm w14:val="lining"/>
        </w:rPr>
      </w:pPr>
      <w:bookmarkStart w:id="82" w:name="_Toc4148131"/>
      <w:bookmarkStart w:id="83" w:name="_Toc4148221"/>
      <w:r w:rsidRPr="00DC683F">
        <w:rPr>
          <w:rFonts w:ascii="Constantia" w:hAnsi="Constantia"/>
          <w:b/>
          <w:bCs/>
          <w:i w:val="0"/>
          <w:iCs w:val="0"/>
          <w:color w:val="auto"/>
          <w:sz w:val="22"/>
          <w:szCs w:val="22"/>
          <w14:numForm w14:val="lining"/>
        </w:rPr>
        <w:t xml:space="preserve">Table 3. </w:t>
      </w:r>
      <w:r w:rsidRPr="00DC683F">
        <w:rPr>
          <w:rFonts w:ascii="Constantia" w:hAnsi="Constantia"/>
          <w:b/>
          <w:bCs/>
          <w:i w:val="0"/>
          <w:iCs w:val="0"/>
          <w:color w:val="auto"/>
          <w:sz w:val="22"/>
          <w:szCs w:val="22"/>
          <w14:numForm w14:val="lining"/>
        </w:rPr>
        <w:fldChar w:fldCharType="begin"/>
      </w:r>
      <w:r w:rsidRPr="00DC683F">
        <w:rPr>
          <w:rFonts w:ascii="Constantia" w:hAnsi="Constantia"/>
          <w:b/>
          <w:bCs/>
          <w:i w:val="0"/>
          <w:iCs w:val="0"/>
          <w:color w:val="auto"/>
          <w:sz w:val="22"/>
          <w:szCs w:val="22"/>
          <w14:numForm w14:val="lining"/>
        </w:rPr>
        <w:instrText xml:space="preserve"> SEQ Table_3. \* ARABIC </w:instrText>
      </w:r>
      <w:r w:rsidRPr="00DC683F">
        <w:rPr>
          <w:rFonts w:ascii="Constantia" w:hAnsi="Constantia"/>
          <w:b/>
          <w:bCs/>
          <w:i w:val="0"/>
          <w:iCs w:val="0"/>
          <w:color w:val="auto"/>
          <w:sz w:val="22"/>
          <w:szCs w:val="22"/>
          <w14:numForm w14:val="lining"/>
        </w:rPr>
        <w:fldChar w:fldCharType="separate"/>
      </w:r>
      <w:r>
        <w:rPr>
          <w:rFonts w:ascii="Constantia" w:hAnsi="Constantia"/>
          <w:b/>
          <w:bCs/>
          <w:i w:val="0"/>
          <w:iCs w:val="0"/>
          <w:noProof/>
          <w:color w:val="auto"/>
          <w:sz w:val="22"/>
          <w:szCs w:val="22"/>
          <w14:numForm w14:val="lining"/>
        </w:rPr>
        <w:t>1</w:t>
      </w:r>
      <w:r w:rsidRPr="00DC683F">
        <w:rPr>
          <w:rFonts w:ascii="Constantia" w:hAnsi="Constantia"/>
          <w:b/>
          <w:bCs/>
          <w:i w:val="0"/>
          <w:iCs w:val="0"/>
          <w:color w:val="auto"/>
          <w:sz w:val="22"/>
          <w:szCs w:val="22"/>
          <w14:numForm w14:val="lining"/>
        </w:rPr>
        <w:fldChar w:fldCharType="end"/>
      </w:r>
      <w:r w:rsidRPr="00DC683F">
        <w:rPr>
          <w:rFonts w:ascii="Constantia" w:hAnsi="Constantia"/>
          <w:b/>
          <w:bCs/>
          <w:i w:val="0"/>
          <w:iCs w:val="0"/>
          <w:color w:val="auto"/>
          <w:sz w:val="22"/>
          <w:szCs w:val="22"/>
          <w14:numForm w14:val="lining"/>
        </w:rPr>
        <w:t>: Summarized the Stress results.</w:t>
      </w:r>
      <w:bookmarkEnd w:id="82"/>
      <w:bookmarkEnd w:id="83"/>
    </w:p>
    <w:tbl>
      <w:tblPr>
        <w:tblW w:w="7747" w:type="dxa"/>
        <w:jc w:val="center"/>
        <w:tblLook w:val="04A0" w:firstRow="1" w:lastRow="0" w:firstColumn="1" w:lastColumn="0" w:noHBand="0" w:noVBand="1"/>
      </w:tblPr>
      <w:tblGrid>
        <w:gridCol w:w="913"/>
        <w:gridCol w:w="1178"/>
        <w:gridCol w:w="1075"/>
        <w:gridCol w:w="1527"/>
        <w:gridCol w:w="1527"/>
        <w:gridCol w:w="1527"/>
      </w:tblGrid>
      <w:tr w:rsidR="00D32A23" w:rsidRPr="00DC683F" w14:paraId="03B9239A" w14:textId="77777777" w:rsidTr="00F9682A">
        <w:trPr>
          <w:trHeight w:val="1218"/>
          <w:jc w:val="center"/>
        </w:trPr>
        <w:tc>
          <w:tcPr>
            <w:tcW w:w="9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ED4FA4" w14:textId="77777777" w:rsidR="00D32A23" w:rsidRPr="00DC683F" w:rsidRDefault="00D32A23" w:rsidP="00F9682A">
            <w:pPr>
              <w:jc w:val="center"/>
              <w:rPr>
                <w:rFonts w:ascii="Constantia" w:eastAsia="Times New Roman" w:hAnsi="Constantia" w:cs="Calibri"/>
                <w:b/>
                <w:bCs/>
                <w:color w:val="000000"/>
                <w14:numForm w14:val="lining"/>
              </w:rPr>
            </w:pPr>
            <w:proofErr w:type="spellStart"/>
            <w:r w:rsidRPr="00DC683F">
              <w:rPr>
                <w:rFonts w:ascii="Constantia" w:eastAsia="Times New Roman" w:hAnsi="Constantia" w:cs="Calibri"/>
                <w:b/>
                <w:bCs/>
                <w:color w:val="000000"/>
                <w14:numForm w14:val="lining"/>
              </w:rPr>
              <w:t>S.No</w:t>
            </w:r>
            <w:proofErr w:type="spellEnd"/>
            <w:r w:rsidRPr="00DC683F">
              <w:rPr>
                <w:rFonts w:ascii="Constantia" w:eastAsia="Times New Roman" w:hAnsi="Constantia" w:cs="Calibri"/>
                <w:b/>
                <w:bCs/>
                <w:color w:val="000000"/>
                <w14:numForm w14:val="lining"/>
              </w:rPr>
              <w:t>.</w:t>
            </w:r>
          </w:p>
        </w:tc>
        <w:tc>
          <w:tcPr>
            <w:tcW w:w="1178" w:type="dxa"/>
            <w:tcBorders>
              <w:top w:val="single" w:sz="4" w:space="0" w:color="auto"/>
              <w:left w:val="nil"/>
              <w:bottom w:val="single" w:sz="4" w:space="0" w:color="auto"/>
              <w:right w:val="single" w:sz="4" w:space="0" w:color="auto"/>
            </w:tcBorders>
            <w:shd w:val="clear" w:color="auto" w:fill="auto"/>
            <w:vAlign w:val="center"/>
            <w:hideMark/>
          </w:tcPr>
          <w:p w14:paraId="77151DF1" w14:textId="77777777" w:rsidR="00D32A23" w:rsidRPr="00DC683F" w:rsidRDefault="00D32A23" w:rsidP="00F9682A">
            <w:pPr>
              <w:jc w:val="center"/>
              <w:rPr>
                <w:rFonts w:ascii="Constantia" w:eastAsia="Times New Roman" w:hAnsi="Constantia" w:cs="Calibri"/>
                <w:b/>
                <w:bCs/>
                <w:color w:val="000000"/>
                <w14:numForm w14:val="lining"/>
              </w:rPr>
            </w:pPr>
            <w:r w:rsidRPr="00DC683F">
              <w:rPr>
                <w:rFonts w:ascii="Constantia" w:eastAsia="Times New Roman" w:hAnsi="Constantia" w:cs="Calibri"/>
                <w:b/>
                <w:bCs/>
                <w:color w:val="000000"/>
                <w14:numForm w14:val="lining"/>
              </w:rPr>
              <w:t>Parts</w:t>
            </w:r>
          </w:p>
        </w:tc>
        <w:tc>
          <w:tcPr>
            <w:tcW w:w="1075" w:type="dxa"/>
            <w:tcBorders>
              <w:top w:val="single" w:sz="4" w:space="0" w:color="auto"/>
              <w:left w:val="nil"/>
              <w:bottom w:val="single" w:sz="4" w:space="0" w:color="auto"/>
              <w:right w:val="single" w:sz="4" w:space="0" w:color="auto"/>
            </w:tcBorders>
            <w:shd w:val="clear" w:color="auto" w:fill="auto"/>
            <w:vAlign w:val="center"/>
            <w:hideMark/>
          </w:tcPr>
          <w:p w14:paraId="002A9ED1" w14:textId="77777777" w:rsidR="00D32A23" w:rsidRPr="00DC683F" w:rsidRDefault="00D32A23" w:rsidP="00F9682A">
            <w:pPr>
              <w:jc w:val="center"/>
              <w:rPr>
                <w:rFonts w:ascii="Constantia" w:eastAsia="Times New Roman" w:hAnsi="Constantia" w:cs="Calibri"/>
                <w:b/>
                <w:bCs/>
                <w:color w:val="000000"/>
                <w14:numForm w14:val="lining"/>
              </w:rPr>
            </w:pPr>
            <w:r w:rsidRPr="00DC683F">
              <w:rPr>
                <w:rFonts w:ascii="Constantia" w:eastAsia="Times New Roman" w:hAnsi="Constantia" w:cs="Calibri"/>
                <w:b/>
                <w:bCs/>
                <w:color w:val="000000"/>
                <w14:numForm w14:val="lining"/>
              </w:rPr>
              <w:t xml:space="preserve"> Stress Result</w:t>
            </w:r>
            <w:proofErr w:type="gramStart"/>
            <w:r w:rsidRPr="00DC683F">
              <w:rPr>
                <w:rFonts w:ascii="Constantia" w:eastAsia="Times New Roman" w:hAnsi="Constantia" w:cs="Calibri"/>
                <w:b/>
                <w:bCs/>
                <w:color w:val="000000"/>
                <w14:numForm w14:val="lining"/>
              </w:rPr>
              <w:t xml:space="preserve">   (</w:t>
            </w:r>
            <w:proofErr w:type="gramEnd"/>
            <w:r w:rsidRPr="00DC683F">
              <w:rPr>
                <w:rFonts w:ascii="Constantia" w:eastAsia="Times New Roman" w:hAnsi="Constantia" w:cs="Calibri"/>
                <w:b/>
                <w:bCs/>
                <w:color w:val="000000"/>
                <w14:numForm w14:val="lining"/>
              </w:rPr>
              <w:t>psi)</w:t>
            </w:r>
          </w:p>
        </w:tc>
        <w:tc>
          <w:tcPr>
            <w:tcW w:w="1527" w:type="dxa"/>
            <w:tcBorders>
              <w:top w:val="single" w:sz="4" w:space="0" w:color="auto"/>
              <w:left w:val="nil"/>
              <w:bottom w:val="single" w:sz="4" w:space="0" w:color="auto"/>
              <w:right w:val="single" w:sz="4" w:space="0" w:color="auto"/>
            </w:tcBorders>
            <w:shd w:val="clear" w:color="auto" w:fill="auto"/>
            <w:vAlign w:val="center"/>
            <w:hideMark/>
          </w:tcPr>
          <w:p w14:paraId="7E1B5991" w14:textId="77777777" w:rsidR="00D32A23" w:rsidRPr="00DC683F" w:rsidRDefault="00D32A23" w:rsidP="00F9682A">
            <w:pPr>
              <w:jc w:val="center"/>
              <w:rPr>
                <w:rFonts w:ascii="Constantia" w:eastAsia="Times New Roman" w:hAnsi="Constantia" w:cs="Calibri"/>
                <w:b/>
                <w:bCs/>
                <w:color w:val="000000"/>
                <w14:numForm w14:val="lining"/>
              </w:rPr>
            </w:pPr>
            <w:r w:rsidRPr="00DC683F">
              <w:rPr>
                <w:rFonts w:ascii="Constantia" w:eastAsia="Times New Roman" w:hAnsi="Constantia" w:cs="Calibri"/>
                <w:b/>
                <w:bCs/>
                <w:color w:val="000000"/>
                <w14:numForm w14:val="lining"/>
              </w:rPr>
              <w:t xml:space="preserve">Allowable stress </w:t>
            </w:r>
            <w:proofErr w:type="gramStart"/>
            <w:r w:rsidRPr="00DC683F">
              <w:rPr>
                <w:rFonts w:ascii="Constantia" w:eastAsia="Times New Roman" w:hAnsi="Constantia" w:cs="Calibri"/>
                <w:b/>
                <w:bCs/>
                <w:color w:val="000000"/>
                <w14:numForm w14:val="lining"/>
              </w:rPr>
              <w:t xml:space="preserve">   (</w:t>
            </w:r>
            <w:proofErr w:type="gramEnd"/>
            <w:r w:rsidRPr="00DC683F">
              <w:rPr>
                <w:rFonts w:ascii="Constantia" w:eastAsia="Times New Roman" w:hAnsi="Constantia" w:cs="Calibri"/>
                <w:b/>
                <w:bCs/>
                <w:color w:val="000000"/>
                <w14:numForm w14:val="lining"/>
              </w:rPr>
              <w:t>psi)</w:t>
            </w:r>
          </w:p>
        </w:tc>
        <w:tc>
          <w:tcPr>
            <w:tcW w:w="1527" w:type="dxa"/>
            <w:tcBorders>
              <w:top w:val="single" w:sz="4" w:space="0" w:color="auto"/>
              <w:left w:val="nil"/>
              <w:bottom w:val="single" w:sz="4" w:space="0" w:color="auto"/>
              <w:right w:val="single" w:sz="4" w:space="0" w:color="auto"/>
            </w:tcBorders>
            <w:shd w:val="clear" w:color="auto" w:fill="auto"/>
            <w:vAlign w:val="center"/>
            <w:hideMark/>
          </w:tcPr>
          <w:p w14:paraId="7A47FEDE" w14:textId="77777777" w:rsidR="00D32A23" w:rsidRPr="00DC683F" w:rsidRDefault="00D32A23" w:rsidP="00F9682A">
            <w:pPr>
              <w:jc w:val="center"/>
              <w:rPr>
                <w:rFonts w:ascii="Constantia" w:eastAsia="Times New Roman" w:hAnsi="Constantia" w:cs="Calibri"/>
                <w:b/>
                <w:bCs/>
                <w:color w:val="000000"/>
                <w14:numForm w14:val="lining"/>
              </w:rPr>
            </w:pPr>
            <w:r w:rsidRPr="00DC683F">
              <w:rPr>
                <w:rFonts w:ascii="Constantia" w:eastAsia="Times New Roman" w:hAnsi="Constantia" w:cs="Calibri"/>
                <w:b/>
                <w:bCs/>
                <w:color w:val="000000"/>
                <w14:numForm w14:val="lining"/>
              </w:rPr>
              <w:t xml:space="preserve">Allowable Shear         </w:t>
            </w:r>
            <w:proofErr w:type="gramStart"/>
            <w:r w:rsidRPr="00DC683F">
              <w:rPr>
                <w:rFonts w:ascii="Constantia" w:eastAsia="Times New Roman" w:hAnsi="Constantia" w:cs="Calibri"/>
                <w:b/>
                <w:bCs/>
                <w:color w:val="000000"/>
                <w14:numForm w14:val="lining"/>
              </w:rPr>
              <w:t xml:space="preserve">   (</w:t>
            </w:r>
            <w:proofErr w:type="gramEnd"/>
            <w:r w:rsidRPr="00DC683F">
              <w:rPr>
                <w:rFonts w:ascii="Constantia" w:eastAsia="Times New Roman" w:hAnsi="Constantia" w:cs="Calibri"/>
                <w:b/>
                <w:bCs/>
                <w:color w:val="000000"/>
                <w14:numForm w14:val="lining"/>
              </w:rPr>
              <w:t>psi)</w:t>
            </w:r>
          </w:p>
        </w:tc>
        <w:tc>
          <w:tcPr>
            <w:tcW w:w="1527" w:type="dxa"/>
            <w:tcBorders>
              <w:top w:val="single" w:sz="4" w:space="0" w:color="auto"/>
              <w:left w:val="nil"/>
              <w:bottom w:val="single" w:sz="4" w:space="0" w:color="auto"/>
              <w:right w:val="single" w:sz="4" w:space="0" w:color="auto"/>
            </w:tcBorders>
            <w:shd w:val="clear" w:color="auto" w:fill="auto"/>
            <w:vAlign w:val="center"/>
            <w:hideMark/>
          </w:tcPr>
          <w:p w14:paraId="37098827" w14:textId="77777777" w:rsidR="00D32A23" w:rsidRPr="00DC683F" w:rsidRDefault="00D32A23" w:rsidP="00F9682A">
            <w:pPr>
              <w:jc w:val="center"/>
              <w:rPr>
                <w:rFonts w:ascii="Constantia" w:eastAsia="Times New Roman" w:hAnsi="Constantia" w:cs="Calibri"/>
                <w:b/>
                <w:bCs/>
                <w:color w:val="000000"/>
                <w14:numForm w14:val="lining"/>
              </w:rPr>
            </w:pPr>
            <w:r w:rsidRPr="00DC683F">
              <w:rPr>
                <w:rFonts w:ascii="Constantia" w:eastAsia="Times New Roman" w:hAnsi="Constantia" w:cs="Calibri"/>
                <w:b/>
                <w:bCs/>
                <w:color w:val="000000"/>
                <w14:numForm w14:val="lining"/>
              </w:rPr>
              <w:t>Allowable Bearing (psi)</w:t>
            </w:r>
          </w:p>
        </w:tc>
      </w:tr>
      <w:tr w:rsidR="00D32A23" w:rsidRPr="00DC683F" w14:paraId="2BE98B4D" w14:textId="77777777" w:rsidTr="00F9682A">
        <w:trPr>
          <w:trHeight w:val="391"/>
          <w:jc w:val="center"/>
        </w:trPr>
        <w:tc>
          <w:tcPr>
            <w:tcW w:w="913" w:type="dxa"/>
            <w:tcBorders>
              <w:top w:val="nil"/>
              <w:left w:val="single" w:sz="4" w:space="0" w:color="auto"/>
              <w:bottom w:val="single" w:sz="4" w:space="0" w:color="auto"/>
              <w:right w:val="single" w:sz="4" w:space="0" w:color="auto"/>
            </w:tcBorders>
            <w:shd w:val="clear" w:color="auto" w:fill="auto"/>
            <w:vAlign w:val="center"/>
            <w:hideMark/>
          </w:tcPr>
          <w:p w14:paraId="70977FD8" w14:textId="77777777" w:rsidR="00D32A23" w:rsidRPr="00DC683F" w:rsidRDefault="00D32A23" w:rsidP="00F9682A">
            <w:pPr>
              <w:jc w:val="center"/>
              <w:rPr>
                <w:rFonts w:ascii="Constantia" w:eastAsia="Times New Roman" w:hAnsi="Constantia" w:cs="Calibri"/>
                <w:b/>
                <w:bCs/>
                <w:color w:val="000000"/>
                <w14:numForm w14:val="lining"/>
              </w:rPr>
            </w:pPr>
            <w:r w:rsidRPr="00DC683F">
              <w:rPr>
                <w:rFonts w:ascii="Constantia" w:eastAsia="Times New Roman" w:hAnsi="Constantia" w:cs="Calibri"/>
                <w:b/>
                <w:bCs/>
                <w:color w:val="000000"/>
                <w14:numForm w14:val="lining"/>
              </w:rPr>
              <w:t>1</w:t>
            </w:r>
          </w:p>
        </w:tc>
        <w:tc>
          <w:tcPr>
            <w:tcW w:w="1178" w:type="dxa"/>
            <w:tcBorders>
              <w:top w:val="nil"/>
              <w:left w:val="nil"/>
              <w:bottom w:val="single" w:sz="4" w:space="0" w:color="auto"/>
              <w:right w:val="single" w:sz="4" w:space="0" w:color="auto"/>
            </w:tcBorders>
            <w:shd w:val="clear" w:color="auto" w:fill="auto"/>
            <w:vAlign w:val="center"/>
            <w:hideMark/>
          </w:tcPr>
          <w:p w14:paraId="7F106472"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Arm</w:t>
            </w:r>
          </w:p>
        </w:tc>
        <w:tc>
          <w:tcPr>
            <w:tcW w:w="1075" w:type="dxa"/>
            <w:tcBorders>
              <w:top w:val="nil"/>
              <w:left w:val="nil"/>
              <w:bottom w:val="single" w:sz="4" w:space="0" w:color="auto"/>
              <w:right w:val="single" w:sz="4" w:space="0" w:color="auto"/>
            </w:tcBorders>
            <w:shd w:val="clear" w:color="auto" w:fill="auto"/>
            <w:vAlign w:val="center"/>
            <w:hideMark/>
          </w:tcPr>
          <w:p w14:paraId="32EA67AB"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14568</w:t>
            </w:r>
          </w:p>
        </w:tc>
        <w:tc>
          <w:tcPr>
            <w:tcW w:w="1527" w:type="dxa"/>
            <w:tcBorders>
              <w:top w:val="nil"/>
              <w:left w:val="nil"/>
              <w:bottom w:val="single" w:sz="4" w:space="0" w:color="auto"/>
              <w:right w:val="single" w:sz="4" w:space="0" w:color="auto"/>
            </w:tcBorders>
            <w:shd w:val="clear" w:color="auto" w:fill="auto"/>
            <w:noWrap/>
            <w:vAlign w:val="center"/>
            <w:hideMark/>
          </w:tcPr>
          <w:p w14:paraId="6597E781"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16,666</w:t>
            </w:r>
          </w:p>
        </w:tc>
        <w:tc>
          <w:tcPr>
            <w:tcW w:w="1527" w:type="dxa"/>
            <w:tcBorders>
              <w:top w:val="nil"/>
              <w:left w:val="nil"/>
              <w:bottom w:val="single" w:sz="4" w:space="0" w:color="auto"/>
              <w:right w:val="single" w:sz="4" w:space="0" w:color="auto"/>
            </w:tcBorders>
            <w:shd w:val="clear" w:color="auto" w:fill="auto"/>
            <w:noWrap/>
            <w:vAlign w:val="center"/>
            <w:hideMark/>
          </w:tcPr>
          <w:p w14:paraId="0F993EA5"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9616.282</w:t>
            </w:r>
          </w:p>
        </w:tc>
        <w:tc>
          <w:tcPr>
            <w:tcW w:w="1527" w:type="dxa"/>
            <w:tcBorders>
              <w:top w:val="nil"/>
              <w:left w:val="nil"/>
              <w:bottom w:val="single" w:sz="4" w:space="0" w:color="auto"/>
              <w:right w:val="single" w:sz="4" w:space="0" w:color="auto"/>
            </w:tcBorders>
            <w:shd w:val="clear" w:color="auto" w:fill="auto"/>
            <w:noWrap/>
            <w:vAlign w:val="center"/>
            <w:hideMark/>
          </w:tcPr>
          <w:p w14:paraId="0505004F"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20832.5</w:t>
            </w:r>
          </w:p>
        </w:tc>
      </w:tr>
      <w:tr w:rsidR="00D32A23" w:rsidRPr="00DC683F" w14:paraId="372787F2" w14:textId="77777777" w:rsidTr="00F9682A">
        <w:trPr>
          <w:trHeight w:val="400"/>
          <w:jc w:val="center"/>
        </w:trPr>
        <w:tc>
          <w:tcPr>
            <w:tcW w:w="913" w:type="dxa"/>
            <w:tcBorders>
              <w:top w:val="nil"/>
              <w:left w:val="single" w:sz="4" w:space="0" w:color="auto"/>
              <w:bottom w:val="single" w:sz="4" w:space="0" w:color="auto"/>
              <w:right w:val="single" w:sz="4" w:space="0" w:color="auto"/>
            </w:tcBorders>
            <w:shd w:val="clear" w:color="auto" w:fill="auto"/>
            <w:vAlign w:val="center"/>
            <w:hideMark/>
          </w:tcPr>
          <w:p w14:paraId="3991D015" w14:textId="77777777" w:rsidR="00D32A23" w:rsidRPr="00DC683F" w:rsidRDefault="00D32A23" w:rsidP="00F9682A">
            <w:pPr>
              <w:jc w:val="center"/>
              <w:rPr>
                <w:rFonts w:ascii="Constantia" w:eastAsia="Times New Roman" w:hAnsi="Constantia" w:cs="Calibri"/>
                <w:b/>
                <w:bCs/>
                <w:color w:val="000000"/>
                <w14:numForm w14:val="lining"/>
              </w:rPr>
            </w:pPr>
            <w:r w:rsidRPr="00DC683F">
              <w:rPr>
                <w:rFonts w:ascii="Constantia" w:eastAsia="Times New Roman" w:hAnsi="Constantia" w:cs="Calibri"/>
                <w:b/>
                <w:bCs/>
                <w:color w:val="000000"/>
                <w14:numForm w14:val="lining"/>
              </w:rPr>
              <w:t>2</w:t>
            </w:r>
          </w:p>
        </w:tc>
        <w:tc>
          <w:tcPr>
            <w:tcW w:w="1178" w:type="dxa"/>
            <w:tcBorders>
              <w:top w:val="nil"/>
              <w:left w:val="nil"/>
              <w:bottom w:val="single" w:sz="4" w:space="0" w:color="auto"/>
              <w:right w:val="single" w:sz="4" w:space="0" w:color="auto"/>
            </w:tcBorders>
            <w:shd w:val="clear" w:color="auto" w:fill="auto"/>
            <w:vAlign w:val="center"/>
            <w:hideMark/>
          </w:tcPr>
          <w:p w14:paraId="29E87791"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Frame</w:t>
            </w:r>
          </w:p>
        </w:tc>
        <w:tc>
          <w:tcPr>
            <w:tcW w:w="1075" w:type="dxa"/>
            <w:tcBorders>
              <w:top w:val="nil"/>
              <w:left w:val="nil"/>
              <w:bottom w:val="single" w:sz="4" w:space="0" w:color="auto"/>
              <w:right w:val="single" w:sz="4" w:space="0" w:color="auto"/>
            </w:tcBorders>
            <w:shd w:val="clear" w:color="auto" w:fill="auto"/>
            <w:vAlign w:val="center"/>
            <w:hideMark/>
          </w:tcPr>
          <w:p w14:paraId="563FC985"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16024</w:t>
            </w:r>
          </w:p>
        </w:tc>
        <w:tc>
          <w:tcPr>
            <w:tcW w:w="1527" w:type="dxa"/>
            <w:tcBorders>
              <w:top w:val="nil"/>
              <w:left w:val="nil"/>
              <w:bottom w:val="single" w:sz="4" w:space="0" w:color="auto"/>
              <w:right w:val="single" w:sz="4" w:space="0" w:color="auto"/>
            </w:tcBorders>
            <w:shd w:val="clear" w:color="auto" w:fill="auto"/>
            <w:noWrap/>
            <w:vAlign w:val="center"/>
            <w:hideMark/>
          </w:tcPr>
          <w:p w14:paraId="6822D6F8"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16,666</w:t>
            </w:r>
          </w:p>
        </w:tc>
        <w:tc>
          <w:tcPr>
            <w:tcW w:w="1527" w:type="dxa"/>
            <w:tcBorders>
              <w:top w:val="nil"/>
              <w:left w:val="nil"/>
              <w:bottom w:val="single" w:sz="4" w:space="0" w:color="auto"/>
              <w:right w:val="single" w:sz="4" w:space="0" w:color="auto"/>
            </w:tcBorders>
            <w:shd w:val="clear" w:color="auto" w:fill="auto"/>
            <w:noWrap/>
            <w:vAlign w:val="center"/>
            <w:hideMark/>
          </w:tcPr>
          <w:p w14:paraId="1B9DD844"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9616.282</w:t>
            </w:r>
          </w:p>
        </w:tc>
        <w:tc>
          <w:tcPr>
            <w:tcW w:w="1527" w:type="dxa"/>
            <w:tcBorders>
              <w:top w:val="nil"/>
              <w:left w:val="nil"/>
              <w:bottom w:val="single" w:sz="4" w:space="0" w:color="auto"/>
              <w:right w:val="single" w:sz="4" w:space="0" w:color="auto"/>
            </w:tcBorders>
            <w:shd w:val="clear" w:color="auto" w:fill="auto"/>
            <w:noWrap/>
            <w:vAlign w:val="center"/>
            <w:hideMark/>
          </w:tcPr>
          <w:p w14:paraId="117E58F6"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20832.5</w:t>
            </w:r>
          </w:p>
        </w:tc>
      </w:tr>
      <w:tr w:rsidR="00D32A23" w:rsidRPr="00DC683F" w14:paraId="0A7D7294" w14:textId="77777777" w:rsidTr="00F9682A">
        <w:trPr>
          <w:trHeight w:val="715"/>
          <w:jc w:val="center"/>
        </w:trPr>
        <w:tc>
          <w:tcPr>
            <w:tcW w:w="913" w:type="dxa"/>
            <w:tcBorders>
              <w:top w:val="nil"/>
              <w:left w:val="single" w:sz="4" w:space="0" w:color="auto"/>
              <w:bottom w:val="single" w:sz="4" w:space="0" w:color="auto"/>
              <w:right w:val="single" w:sz="4" w:space="0" w:color="auto"/>
            </w:tcBorders>
            <w:shd w:val="clear" w:color="auto" w:fill="auto"/>
            <w:vAlign w:val="center"/>
            <w:hideMark/>
          </w:tcPr>
          <w:p w14:paraId="029719B2" w14:textId="77777777" w:rsidR="00D32A23" w:rsidRPr="00DC683F" w:rsidRDefault="00D32A23" w:rsidP="00F9682A">
            <w:pPr>
              <w:jc w:val="center"/>
              <w:rPr>
                <w:rFonts w:ascii="Constantia" w:eastAsia="Times New Roman" w:hAnsi="Constantia" w:cs="Calibri"/>
                <w:b/>
                <w:bCs/>
                <w:color w:val="000000"/>
                <w14:numForm w14:val="lining"/>
              </w:rPr>
            </w:pPr>
            <w:r w:rsidRPr="00DC683F">
              <w:rPr>
                <w:rFonts w:ascii="Constantia" w:eastAsia="Times New Roman" w:hAnsi="Constantia" w:cs="Calibri"/>
                <w:b/>
                <w:bCs/>
                <w:color w:val="000000"/>
                <w14:numForm w14:val="lining"/>
              </w:rPr>
              <w:t>3</w:t>
            </w:r>
          </w:p>
        </w:tc>
        <w:tc>
          <w:tcPr>
            <w:tcW w:w="1178" w:type="dxa"/>
            <w:tcBorders>
              <w:top w:val="nil"/>
              <w:left w:val="nil"/>
              <w:bottom w:val="single" w:sz="4" w:space="0" w:color="auto"/>
              <w:right w:val="single" w:sz="4" w:space="0" w:color="auto"/>
            </w:tcBorders>
            <w:shd w:val="clear" w:color="auto" w:fill="auto"/>
            <w:vAlign w:val="center"/>
            <w:hideMark/>
          </w:tcPr>
          <w:p w14:paraId="79C17FC7"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Upper Linkage</w:t>
            </w:r>
          </w:p>
        </w:tc>
        <w:tc>
          <w:tcPr>
            <w:tcW w:w="1075" w:type="dxa"/>
            <w:tcBorders>
              <w:top w:val="nil"/>
              <w:left w:val="nil"/>
              <w:bottom w:val="single" w:sz="4" w:space="0" w:color="auto"/>
              <w:right w:val="single" w:sz="4" w:space="0" w:color="auto"/>
            </w:tcBorders>
            <w:shd w:val="clear" w:color="auto" w:fill="auto"/>
            <w:vAlign w:val="center"/>
            <w:hideMark/>
          </w:tcPr>
          <w:p w14:paraId="0F4FE564"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4196</w:t>
            </w:r>
          </w:p>
        </w:tc>
        <w:tc>
          <w:tcPr>
            <w:tcW w:w="1527" w:type="dxa"/>
            <w:tcBorders>
              <w:top w:val="nil"/>
              <w:left w:val="nil"/>
              <w:bottom w:val="single" w:sz="4" w:space="0" w:color="auto"/>
              <w:right w:val="single" w:sz="4" w:space="0" w:color="auto"/>
            </w:tcBorders>
            <w:shd w:val="clear" w:color="auto" w:fill="auto"/>
            <w:noWrap/>
            <w:vAlign w:val="center"/>
            <w:hideMark/>
          </w:tcPr>
          <w:p w14:paraId="071FEDB2"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16,666</w:t>
            </w:r>
          </w:p>
        </w:tc>
        <w:tc>
          <w:tcPr>
            <w:tcW w:w="1527" w:type="dxa"/>
            <w:tcBorders>
              <w:top w:val="nil"/>
              <w:left w:val="nil"/>
              <w:bottom w:val="single" w:sz="4" w:space="0" w:color="auto"/>
              <w:right w:val="single" w:sz="4" w:space="0" w:color="auto"/>
            </w:tcBorders>
            <w:shd w:val="clear" w:color="auto" w:fill="auto"/>
            <w:noWrap/>
            <w:vAlign w:val="center"/>
            <w:hideMark/>
          </w:tcPr>
          <w:p w14:paraId="6EEE7A43"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9616.282</w:t>
            </w:r>
          </w:p>
        </w:tc>
        <w:tc>
          <w:tcPr>
            <w:tcW w:w="1527" w:type="dxa"/>
            <w:tcBorders>
              <w:top w:val="nil"/>
              <w:left w:val="nil"/>
              <w:bottom w:val="single" w:sz="4" w:space="0" w:color="auto"/>
              <w:right w:val="single" w:sz="4" w:space="0" w:color="auto"/>
            </w:tcBorders>
            <w:shd w:val="clear" w:color="auto" w:fill="auto"/>
            <w:noWrap/>
            <w:vAlign w:val="center"/>
            <w:hideMark/>
          </w:tcPr>
          <w:p w14:paraId="4DD549CF"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20832.5</w:t>
            </w:r>
          </w:p>
        </w:tc>
      </w:tr>
      <w:tr w:rsidR="00D32A23" w:rsidRPr="00DC683F" w14:paraId="573FED33" w14:textId="77777777" w:rsidTr="00F9682A">
        <w:trPr>
          <w:trHeight w:val="715"/>
          <w:jc w:val="center"/>
        </w:trPr>
        <w:tc>
          <w:tcPr>
            <w:tcW w:w="913" w:type="dxa"/>
            <w:tcBorders>
              <w:top w:val="nil"/>
              <w:left w:val="single" w:sz="4" w:space="0" w:color="auto"/>
              <w:bottom w:val="single" w:sz="4" w:space="0" w:color="auto"/>
              <w:right w:val="single" w:sz="4" w:space="0" w:color="auto"/>
            </w:tcBorders>
            <w:shd w:val="clear" w:color="auto" w:fill="auto"/>
            <w:vAlign w:val="center"/>
            <w:hideMark/>
          </w:tcPr>
          <w:p w14:paraId="09A14C38" w14:textId="77777777" w:rsidR="00D32A23" w:rsidRPr="00DC683F" w:rsidRDefault="00D32A23" w:rsidP="00F9682A">
            <w:pPr>
              <w:jc w:val="center"/>
              <w:rPr>
                <w:rFonts w:ascii="Constantia" w:eastAsia="Times New Roman" w:hAnsi="Constantia" w:cs="Calibri"/>
                <w:b/>
                <w:bCs/>
                <w:color w:val="000000"/>
                <w14:numForm w14:val="lining"/>
              </w:rPr>
            </w:pPr>
            <w:r w:rsidRPr="00DC683F">
              <w:rPr>
                <w:rFonts w:ascii="Constantia" w:eastAsia="Times New Roman" w:hAnsi="Constantia" w:cs="Calibri"/>
                <w:b/>
                <w:bCs/>
                <w:color w:val="000000"/>
                <w14:numForm w14:val="lining"/>
              </w:rPr>
              <w:t>4</w:t>
            </w:r>
          </w:p>
        </w:tc>
        <w:tc>
          <w:tcPr>
            <w:tcW w:w="1178" w:type="dxa"/>
            <w:tcBorders>
              <w:top w:val="nil"/>
              <w:left w:val="nil"/>
              <w:bottom w:val="single" w:sz="4" w:space="0" w:color="auto"/>
              <w:right w:val="single" w:sz="4" w:space="0" w:color="auto"/>
            </w:tcBorders>
            <w:shd w:val="clear" w:color="auto" w:fill="auto"/>
            <w:vAlign w:val="center"/>
            <w:hideMark/>
          </w:tcPr>
          <w:p w14:paraId="0BF5B984"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Roller's Shaft</w:t>
            </w:r>
          </w:p>
        </w:tc>
        <w:tc>
          <w:tcPr>
            <w:tcW w:w="1075" w:type="dxa"/>
            <w:tcBorders>
              <w:top w:val="nil"/>
              <w:left w:val="nil"/>
              <w:bottom w:val="single" w:sz="4" w:space="0" w:color="auto"/>
              <w:right w:val="single" w:sz="4" w:space="0" w:color="auto"/>
            </w:tcBorders>
            <w:shd w:val="clear" w:color="auto" w:fill="auto"/>
            <w:vAlign w:val="center"/>
            <w:hideMark/>
          </w:tcPr>
          <w:p w14:paraId="6CDAC721"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30696</w:t>
            </w:r>
          </w:p>
        </w:tc>
        <w:tc>
          <w:tcPr>
            <w:tcW w:w="1527" w:type="dxa"/>
            <w:tcBorders>
              <w:top w:val="nil"/>
              <w:left w:val="nil"/>
              <w:bottom w:val="single" w:sz="4" w:space="0" w:color="auto"/>
              <w:right w:val="single" w:sz="4" w:space="0" w:color="auto"/>
            </w:tcBorders>
            <w:shd w:val="clear" w:color="auto" w:fill="auto"/>
            <w:noWrap/>
            <w:vAlign w:val="center"/>
            <w:hideMark/>
          </w:tcPr>
          <w:p w14:paraId="20163673"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21,000</w:t>
            </w:r>
          </w:p>
        </w:tc>
        <w:tc>
          <w:tcPr>
            <w:tcW w:w="1527" w:type="dxa"/>
            <w:tcBorders>
              <w:top w:val="nil"/>
              <w:left w:val="nil"/>
              <w:bottom w:val="single" w:sz="4" w:space="0" w:color="auto"/>
              <w:right w:val="single" w:sz="4" w:space="0" w:color="auto"/>
            </w:tcBorders>
            <w:shd w:val="clear" w:color="auto" w:fill="auto"/>
            <w:noWrap/>
            <w:vAlign w:val="center"/>
            <w:hideMark/>
          </w:tcPr>
          <w:p w14:paraId="0F339E31"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12117</w:t>
            </w:r>
          </w:p>
        </w:tc>
        <w:tc>
          <w:tcPr>
            <w:tcW w:w="1527" w:type="dxa"/>
            <w:tcBorders>
              <w:top w:val="nil"/>
              <w:left w:val="nil"/>
              <w:bottom w:val="single" w:sz="4" w:space="0" w:color="auto"/>
              <w:right w:val="single" w:sz="4" w:space="0" w:color="auto"/>
            </w:tcBorders>
            <w:shd w:val="clear" w:color="auto" w:fill="auto"/>
            <w:noWrap/>
            <w:vAlign w:val="center"/>
            <w:hideMark/>
          </w:tcPr>
          <w:p w14:paraId="4A486B0F"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26250</w:t>
            </w:r>
          </w:p>
        </w:tc>
      </w:tr>
      <w:tr w:rsidR="00D32A23" w:rsidRPr="00DC683F" w14:paraId="182F654B" w14:textId="77777777" w:rsidTr="00F9682A">
        <w:trPr>
          <w:trHeight w:val="391"/>
          <w:jc w:val="center"/>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A7B93B2" w14:textId="77777777" w:rsidR="00D32A23" w:rsidRPr="00DC683F" w:rsidRDefault="00D32A23" w:rsidP="00F9682A">
            <w:pPr>
              <w:jc w:val="center"/>
              <w:rPr>
                <w:rFonts w:ascii="Constantia" w:eastAsia="Times New Roman" w:hAnsi="Constantia" w:cs="Calibri"/>
                <w:b/>
                <w:bCs/>
                <w:color w:val="000000"/>
                <w14:numForm w14:val="lining"/>
              </w:rPr>
            </w:pPr>
            <w:r w:rsidRPr="00DC683F">
              <w:rPr>
                <w:rFonts w:ascii="Constantia" w:eastAsia="Times New Roman" w:hAnsi="Constantia" w:cs="Calibri"/>
                <w:b/>
                <w:bCs/>
                <w:color w:val="000000"/>
                <w14:numForm w14:val="lining"/>
              </w:rPr>
              <w:t>5</w:t>
            </w:r>
          </w:p>
        </w:tc>
        <w:tc>
          <w:tcPr>
            <w:tcW w:w="1178" w:type="dxa"/>
            <w:tcBorders>
              <w:top w:val="nil"/>
              <w:left w:val="nil"/>
              <w:bottom w:val="single" w:sz="4" w:space="0" w:color="auto"/>
              <w:right w:val="single" w:sz="4" w:space="0" w:color="auto"/>
            </w:tcBorders>
            <w:shd w:val="clear" w:color="auto" w:fill="auto"/>
            <w:vAlign w:val="center"/>
            <w:hideMark/>
          </w:tcPr>
          <w:p w14:paraId="01DDE929"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Pins</w:t>
            </w:r>
          </w:p>
        </w:tc>
        <w:tc>
          <w:tcPr>
            <w:tcW w:w="1075" w:type="dxa"/>
            <w:tcBorders>
              <w:top w:val="nil"/>
              <w:left w:val="nil"/>
              <w:bottom w:val="single" w:sz="4" w:space="0" w:color="auto"/>
              <w:right w:val="single" w:sz="4" w:space="0" w:color="auto"/>
            </w:tcBorders>
            <w:shd w:val="clear" w:color="auto" w:fill="auto"/>
            <w:vAlign w:val="center"/>
            <w:hideMark/>
          </w:tcPr>
          <w:p w14:paraId="39468709"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8470</w:t>
            </w:r>
          </w:p>
        </w:tc>
        <w:tc>
          <w:tcPr>
            <w:tcW w:w="1527" w:type="dxa"/>
            <w:tcBorders>
              <w:top w:val="nil"/>
              <w:left w:val="nil"/>
              <w:bottom w:val="single" w:sz="4" w:space="0" w:color="auto"/>
              <w:right w:val="single" w:sz="4" w:space="0" w:color="auto"/>
            </w:tcBorders>
            <w:shd w:val="clear" w:color="auto" w:fill="auto"/>
            <w:noWrap/>
            <w:vAlign w:val="center"/>
            <w:hideMark/>
          </w:tcPr>
          <w:p w14:paraId="61B74680"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21,000</w:t>
            </w:r>
          </w:p>
        </w:tc>
        <w:tc>
          <w:tcPr>
            <w:tcW w:w="1527" w:type="dxa"/>
            <w:tcBorders>
              <w:top w:val="nil"/>
              <w:left w:val="nil"/>
              <w:bottom w:val="single" w:sz="4" w:space="0" w:color="auto"/>
              <w:right w:val="single" w:sz="4" w:space="0" w:color="auto"/>
            </w:tcBorders>
            <w:shd w:val="clear" w:color="auto" w:fill="auto"/>
            <w:noWrap/>
            <w:vAlign w:val="center"/>
            <w:hideMark/>
          </w:tcPr>
          <w:p w14:paraId="4F18925D"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12117</w:t>
            </w:r>
          </w:p>
        </w:tc>
        <w:tc>
          <w:tcPr>
            <w:tcW w:w="1527" w:type="dxa"/>
            <w:tcBorders>
              <w:top w:val="nil"/>
              <w:left w:val="nil"/>
              <w:bottom w:val="single" w:sz="4" w:space="0" w:color="auto"/>
              <w:right w:val="single" w:sz="4" w:space="0" w:color="auto"/>
            </w:tcBorders>
            <w:shd w:val="clear" w:color="auto" w:fill="auto"/>
            <w:noWrap/>
            <w:vAlign w:val="center"/>
            <w:hideMark/>
          </w:tcPr>
          <w:p w14:paraId="7CB3C8E8" w14:textId="77777777" w:rsidR="00D32A23" w:rsidRPr="00DC683F" w:rsidRDefault="00D32A23" w:rsidP="00F9682A">
            <w:pPr>
              <w:jc w:val="center"/>
              <w:rPr>
                <w:rFonts w:ascii="Constantia" w:eastAsia="Times New Roman" w:hAnsi="Constantia" w:cs="Calibri"/>
                <w:color w:val="000000"/>
                <w14:numForm w14:val="lining"/>
              </w:rPr>
            </w:pPr>
            <w:r w:rsidRPr="00DC683F">
              <w:rPr>
                <w:rFonts w:ascii="Constantia" w:eastAsia="Times New Roman" w:hAnsi="Constantia" w:cs="Calibri"/>
                <w:color w:val="000000"/>
                <w14:numForm w14:val="lining"/>
              </w:rPr>
              <w:t>26250</w:t>
            </w:r>
          </w:p>
        </w:tc>
      </w:tr>
    </w:tbl>
    <w:p w14:paraId="6D4DAF35" w14:textId="77777777" w:rsidR="00D32A23" w:rsidRPr="00DC683F" w:rsidRDefault="00D32A23" w:rsidP="00D32A23">
      <w:pPr>
        <w:spacing w:line="360" w:lineRule="auto"/>
        <w:jc w:val="both"/>
        <w:rPr>
          <w:rFonts w:ascii="Constantia" w:hAnsi="Constantia"/>
          <w14:numForm w14:val="lining"/>
        </w:rPr>
      </w:pPr>
    </w:p>
    <w:p w14:paraId="6742FDD7" w14:textId="77777777" w:rsidR="00D32A23" w:rsidRDefault="00D32A23" w:rsidP="002A1FD7"/>
    <w:p w14:paraId="3BA9A48C" w14:textId="2E31AF73" w:rsidR="003D1290" w:rsidRDefault="003D1290" w:rsidP="002A1FD7"/>
    <w:p w14:paraId="4324A385" w14:textId="6FA20FDD" w:rsidR="003D1290" w:rsidRDefault="003D1290" w:rsidP="002A1FD7"/>
    <w:p w14:paraId="3747765D" w14:textId="759EFE58" w:rsidR="003D1290" w:rsidRDefault="003D1290" w:rsidP="002A1FD7"/>
    <w:p w14:paraId="6F9069A8" w14:textId="2FD07878" w:rsidR="00692981" w:rsidRDefault="00692981" w:rsidP="002A1FD7"/>
    <w:p w14:paraId="559D05EC" w14:textId="77777777" w:rsidR="00257271" w:rsidRPr="00B812EE" w:rsidRDefault="00257271" w:rsidP="00257271">
      <w:pPr>
        <w:jc w:val="center"/>
        <w:rPr>
          <w:b/>
          <w:bCs/>
          <w:sz w:val="28"/>
          <w:szCs w:val="28"/>
        </w:rPr>
      </w:pPr>
      <w:r>
        <w:rPr>
          <w:b/>
          <w:bCs/>
          <w:sz w:val="28"/>
          <w:szCs w:val="28"/>
        </w:rPr>
        <w:lastRenderedPageBreak/>
        <w:t>CHAPTER-4</w:t>
      </w:r>
    </w:p>
    <w:p w14:paraId="03F913BE" w14:textId="77777777" w:rsidR="00257271" w:rsidRDefault="00257271" w:rsidP="00257271">
      <w:pPr>
        <w:jc w:val="center"/>
        <w:rPr>
          <w:b/>
          <w:bCs/>
          <w:sz w:val="28"/>
          <w:szCs w:val="28"/>
        </w:rPr>
      </w:pPr>
      <w:r w:rsidRPr="00B812EE">
        <w:rPr>
          <w:b/>
          <w:bCs/>
          <w:sz w:val="28"/>
          <w:szCs w:val="28"/>
        </w:rPr>
        <w:t xml:space="preserve">DESIGN </w:t>
      </w:r>
      <w:r>
        <w:rPr>
          <w:b/>
          <w:bCs/>
          <w:sz w:val="28"/>
          <w:szCs w:val="28"/>
        </w:rPr>
        <w:t>MODIFICATIONS</w:t>
      </w:r>
    </w:p>
    <w:p w14:paraId="05770DCF" w14:textId="77777777" w:rsidR="00257271" w:rsidRDefault="00257271" w:rsidP="00257271">
      <w:pPr>
        <w:rPr>
          <w:b/>
          <w:bCs/>
          <w:sz w:val="28"/>
          <w:szCs w:val="28"/>
        </w:rPr>
      </w:pPr>
    </w:p>
    <w:p w14:paraId="43597100" w14:textId="77777777" w:rsidR="00257271" w:rsidRPr="00B301B7" w:rsidRDefault="00257271" w:rsidP="00257271">
      <w:pPr>
        <w:rPr>
          <w:rFonts w:ascii="Constantia" w:hAnsi="Constantia"/>
          <w:b/>
          <w:bCs/>
          <w:sz w:val="28"/>
          <w:szCs w:val="28"/>
        </w:rPr>
      </w:pPr>
      <w:r>
        <w:rPr>
          <w:b/>
          <w:bCs/>
          <w:sz w:val="28"/>
          <w:szCs w:val="28"/>
        </w:rPr>
        <w:t>4.1 Design Description</w:t>
      </w:r>
    </w:p>
    <w:p w14:paraId="5950ECAF" w14:textId="77777777" w:rsidR="00257271" w:rsidRDefault="00257271" w:rsidP="00257271">
      <w:pPr>
        <w:jc w:val="both"/>
        <w:rPr>
          <w:rFonts w:ascii="Constantia" w:hAnsi="Constantia"/>
          <w:bCs/>
          <w:szCs w:val="28"/>
        </w:rPr>
      </w:pPr>
      <w:r w:rsidRPr="00CE1C8C">
        <w:rPr>
          <w:rFonts w:ascii="Constantia" w:hAnsi="Constantia"/>
        </w:rPr>
        <w:t xml:space="preserve">The new outboard bearing support was analyzed with the proper weight and compared with the old design. The comparable results of the two design were completed to verify </w:t>
      </w:r>
      <w:r>
        <w:rPr>
          <w:rFonts w:ascii="Constantia" w:hAnsi="Constantia"/>
        </w:rPr>
        <w:t>the new</w:t>
      </w:r>
      <w:r w:rsidRPr="00CE1C8C">
        <w:rPr>
          <w:rFonts w:ascii="Constantia" w:hAnsi="Constantia"/>
        </w:rPr>
        <w:t xml:space="preserve"> one can withstand higher load. The new design consists of plain roller, rotating arm, upper and lower linkage, and the frame. The existing on in the other hand, has only roller bearing and rotating arm with the frame as one solid part.  It can be notable that the motion type in the arm was developed from swings in a lateral to oscillatory motion which decreased the chance of risk to happened. The opportunity of the existing deign to swings into the operators of the equipment is higher which contradicts the osha regulation for machinery operations. </w:t>
      </w:r>
      <w:r w:rsidRPr="00B301B7">
        <w:rPr>
          <w:rFonts w:ascii="Constantia" w:hAnsi="Constantia"/>
          <w:bCs/>
          <w:szCs w:val="28"/>
        </w:rPr>
        <w:t xml:space="preserve">basically, the purpose of setting the outboard bearing was to support the strip tension that exerted by the metal coil when the coiling up process occurs. </w:t>
      </w:r>
      <w:r>
        <w:rPr>
          <w:rFonts w:ascii="Constantia" w:hAnsi="Constantia"/>
          <w:bCs/>
          <w:szCs w:val="28"/>
        </w:rPr>
        <w:t xml:space="preserve">In figure 4.1 shows an animated picture of the new </w:t>
      </w:r>
      <w:proofErr w:type="spellStart"/>
      <w:r>
        <w:rPr>
          <w:rFonts w:ascii="Constantia" w:hAnsi="Constantia"/>
          <w:bCs/>
          <w:szCs w:val="28"/>
        </w:rPr>
        <w:t>deign</w:t>
      </w:r>
      <w:proofErr w:type="spellEnd"/>
      <w:r>
        <w:rPr>
          <w:rFonts w:ascii="Constantia" w:hAnsi="Constantia"/>
          <w:bCs/>
          <w:szCs w:val="28"/>
        </w:rPr>
        <w:t xml:space="preserve"> while it is in the loading and unloading position, with a clearance distance between the coil and the arm in the unloading position of about 7”.</w:t>
      </w:r>
    </w:p>
    <w:p w14:paraId="1094CDB1" w14:textId="77777777" w:rsidR="00257271" w:rsidRDefault="00257271" w:rsidP="00257271">
      <w:pPr>
        <w:jc w:val="both"/>
        <w:rPr>
          <w:rFonts w:ascii="Constantia" w:hAnsi="Constantia"/>
        </w:rPr>
      </w:pPr>
    </w:p>
    <w:p w14:paraId="37A3CA28" w14:textId="77777777" w:rsidR="00257271" w:rsidRDefault="00257271" w:rsidP="00257271">
      <w:pPr>
        <w:jc w:val="both"/>
        <w:rPr>
          <w:rFonts w:ascii="Constantia" w:hAnsi="Constantia"/>
        </w:rPr>
      </w:pPr>
    </w:p>
    <w:p w14:paraId="218F259E" w14:textId="77777777" w:rsidR="00257271" w:rsidRDefault="00257271" w:rsidP="00257271">
      <w:pPr>
        <w:jc w:val="both"/>
        <w:rPr>
          <w:rFonts w:ascii="Constantia" w:hAnsi="Constantia"/>
        </w:rPr>
      </w:pPr>
    </w:p>
    <w:p w14:paraId="0BA2E403" w14:textId="77777777" w:rsidR="00257271" w:rsidRDefault="00257271" w:rsidP="00257271">
      <w:pPr>
        <w:jc w:val="both"/>
        <w:rPr>
          <w:rFonts w:ascii="Constantia" w:hAnsi="Constantia"/>
        </w:rPr>
      </w:pPr>
    </w:p>
    <w:p w14:paraId="0311F0C1" w14:textId="77777777" w:rsidR="00257271" w:rsidRDefault="00257271" w:rsidP="00257271">
      <w:pPr>
        <w:jc w:val="both"/>
        <w:rPr>
          <w:rFonts w:ascii="Constantia" w:hAnsi="Constantia"/>
        </w:rPr>
      </w:pPr>
    </w:p>
    <w:p w14:paraId="624DCF4A" w14:textId="77777777" w:rsidR="00257271" w:rsidRDefault="00257271" w:rsidP="00257271">
      <w:pPr>
        <w:jc w:val="both"/>
        <w:rPr>
          <w:rFonts w:ascii="Constantia" w:hAnsi="Constantia"/>
        </w:rPr>
      </w:pPr>
    </w:p>
    <w:p w14:paraId="5E16260C" w14:textId="77777777" w:rsidR="00257271" w:rsidRDefault="00257271" w:rsidP="00257271">
      <w:pPr>
        <w:jc w:val="both"/>
        <w:rPr>
          <w:rFonts w:ascii="Constantia" w:hAnsi="Constantia"/>
        </w:rPr>
      </w:pPr>
    </w:p>
    <w:p w14:paraId="12BE74E0" w14:textId="77777777" w:rsidR="00257271" w:rsidRDefault="00257271" w:rsidP="00257271">
      <w:pPr>
        <w:jc w:val="both"/>
        <w:rPr>
          <w:rFonts w:ascii="Constantia" w:hAnsi="Constantia"/>
        </w:rPr>
      </w:pPr>
    </w:p>
    <w:p w14:paraId="2F967909" w14:textId="77777777" w:rsidR="00257271" w:rsidRDefault="00257271" w:rsidP="00257271">
      <w:pPr>
        <w:jc w:val="both"/>
        <w:rPr>
          <w:rFonts w:ascii="Constantia" w:hAnsi="Constantia"/>
        </w:rPr>
      </w:pPr>
    </w:p>
    <w:p w14:paraId="3AAE28EF" w14:textId="77777777" w:rsidR="00257271" w:rsidRDefault="00257271" w:rsidP="00257271">
      <w:pPr>
        <w:jc w:val="both"/>
        <w:rPr>
          <w:rFonts w:ascii="Constantia" w:hAnsi="Constantia"/>
        </w:rPr>
      </w:pPr>
    </w:p>
    <w:p w14:paraId="46652A6C" w14:textId="77777777" w:rsidR="00257271" w:rsidRDefault="00257271" w:rsidP="00257271">
      <w:pPr>
        <w:jc w:val="both"/>
        <w:rPr>
          <w:rFonts w:ascii="Constantia" w:hAnsi="Constantia"/>
        </w:rPr>
      </w:pPr>
    </w:p>
    <w:p w14:paraId="321943A8" w14:textId="77777777" w:rsidR="00257271" w:rsidRDefault="00257271" w:rsidP="00257271">
      <w:pPr>
        <w:jc w:val="both"/>
        <w:rPr>
          <w:rFonts w:ascii="Constantia" w:hAnsi="Constantia"/>
        </w:rPr>
      </w:pPr>
    </w:p>
    <w:p w14:paraId="0E455661" w14:textId="77777777" w:rsidR="00257271" w:rsidRPr="00B301B7" w:rsidRDefault="00257271" w:rsidP="00257271">
      <w:pPr>
        <w:jc w:val="both"/>
        <w:rPr>
          <w:rFonts w:ascii="Constantia" w:hAnsi="Constantia" w:cstheme="minorBidi"/>
          <w:sz w:val="22"/>
          <w:szCs w:val="20"/>
        </w:rPr>
      </w:pPr>
    </w:p>
    <w:p w14:paraId="150F929E" w14:textId="77777777" w:rsidR="00257271" w:rsidRDefault="00257271" w:rsidP="00257271">
      <w:pPr>
        <w:rPr>
          <w:b/>
          <w:bCs/>
          <w:sz w:val="28"/>
          <w:szCs w:val="28"/>
        </w:rPr>
      </w:pPr>
      <w:r>
        <w:rPr>
          <w:b/>
          <w:bCs/>
          <w:sz w:val="28"/>
          <w:szCs w:val="28"/>
        </w:rPr>
        <w:t xml:space="preserve"> 4.2 Model Creation</w:t>
      </w:r>
    </w:p>
    <w:p w14:paraId="117886E7" w14:textId="77777777" w:rsidR="00257271" w:rsidRDefault="00257271" w:rsidP="00257271">
      <w:pPr>
        <w:rPr>
          <w:rFonts w:ascii="Constantia" w:hAnsi="Constantia"/>
          <w:bCs/>
        </w:rPr>
      </w:pPr>
      <w:r>
        <w:rPr>
          <w:rFonts w:ascii="Constantia" w:hAnsi="Constantia"/>
          <w:bCs/>
        </w:rPr>
        <w:t>The solid model of the design was created by using SolidWorks to develop the 3D model to be plugged it into FEA software. Moreover, the 2D drawing detailed with all the dimensions was completed. The arm of the design swings inside itself and that motion controlled by the two linkages which need to be ensured that the linkages would never reach the dead point in order not to lose the design mobility. More details of the 2D drawing can be seen in Appendix ()</w:t>
      </w:r>
    </w:p>
    <w:p w14:paraId="57DBF4AE" w14:textId="77777777" w:rsidR="00257271" w:rsidRDefault="00257271" w:rsidP="00257271">
      <w:pPr>
        <w:rPr>
          <w:rFonts w:ascii="Constantia" w:hAnsi="Constantia"/>
          <w:bCs/>
        </w:rPr>
      </w:pPr>
      <w:r>
        <w:rPr>
          <w:rFonts w:ascii="Constantia" w:hAnsi="Constantia"/>
          <w:bCs/>
        </w:rPr>
        <w:t>4.2.1 Kinematics Analysis:</w:t>
      </w:r>
    </w:p>
    <w:p w14:paraId="2C4689DC" w14:textId="77777777" w:rsidR="00257271" w:rsidRDefault="00257271" w:rsidP="00257271">
      <w:pPr>
        <w:rPr>
          <w:rFonts w:ascii="Constantia" w:hAnsi="Constantia"/>
          <w:bCs/>
        </w:rPr>
      </w:pPr>
      <w:r>
        <w:rPr>
          <w:rFonts w:ascii="Constantia" w:hAnsi="Constantia"/>
          <w:bCs/>
        </w:rPr>
        <w:t xml:space="preserve">The design considered to be 4 bar mechanism. The analysis </w:t>
      </w:r>
    </w:p>
    <w:p w14:paraId="29237DD0" w14:textId="77777777" w:rsidR="00257271" w:rsidRDefault="00257271" w:rsidP="00257271">
      <w:pPr>
        <w:rPr>
          <w:rFonts w:ascii="Constantia" w:hAnsi="Constantia"/>
          <w:bCs/>
        </w:rPr>
      </w:pPr>
    </w:p>
    <w:p w14:paraId="519E5394" w14:textId="77777777" w:rsidR="00257271" w:rsidRDefault="00257271" w:rsidP="00257271">
      <w:pPr>
        <w:rPr>
          <w:rFonts w:ascii="Constantia" w:hAnsi="Constantia"/>
          <w:bCs/>
        </w:rPr>
      </w:pPr>
    </w:p>
    <w:p w14:paraId="41F92564" w14:textId="77777777" w:rsidR="00257271" w:rsidRDefault="00257271" w:rsidP="00257271">
      <w:pPr>
        <w:rPr>
          <w:rFonts w:ascii="Constantia" w:hAnsi="Constantia"/>
          <w:bCs/>
        </w:rPr>
      </w:pPr>
    </w:p>
    <w:p w14:paraId="0E1C31E4" w14:textId="77777777" w:rsidR="00257271" w:rsidRDefault="00257271" w:rsidP="00257271">
      <w:pPr>
        <w:rPr>
          <w:rFonts w:ascii="Constantia" w:hAnsi="Constantia"/>
          <w:bCs/>
        </w:rPr>
      </w:pPr>
    </w:p>
    <w:p w14:paraId="6AB2B305" w14:textId="77777777" w:rsidR="00257271" w:rsidRDefault="00257271" w:rsidP="00257271">
      <w:pPr>
        <w:rPr>
          <w:rFonts w:ascii="Constantia" w:hAnsi="Constantia"/>
          <w:bCs/>
        </w:rPr>
      </w:pPr>
    </w:p>
    <w:p w14:paraId="648AB3AF" w14:textId="77777777" w:rsidR="00257271" w:rsidRDefault="00257271" w:rsidP="00257271">
      <w:pPr>
        <w:rPr>
          <w:rFonts w:ascii="Constantia" w:hAnsi="Constantia"/>
          <w:bCs/>
        </w:rPr>
      </w:pPr>
    </w:p>
    <w:p w14:paraId="381C3DDB" w14:textId="77777777" w:rsidR="00257271" w:rsidRDefault="00257271" w:rsidP="00257271">
      <w:pPr>
        <w:rPr>
          <w:rFonts w:ascii="Constantia" w:hAnsi="Constantia"/>
          <w:bCs/>
        </w:rPr>
      </w:pPr>
    </w:p>
    <w:p w14:paraId="2E7DC903" w14:textId="77777777" w:rsidR="00257271" w:rsidRDefault="00257271" w:rsidP="00257271">
      <w:pPr>
        <w:rPr>
          <w:rFonts w:ascii="Constantia" w:hAnsi="Constantia"/>
          <w:bCs/>
        </w:rPr>
      </w:pPr>
    </w:p>
    <w:p w14:paraId="2A953263" w14:textId="77777777" w:rsidR="00257271" w:rsidRDefault="00257271" w:rsidP="00257271">
      <w:pPr>
        <w:rPr>
          <w:rFonts w:ascii="Constantia" w:hAnsi="Constantia"/>
          <w:bCs/>
        </w:rPr>
      </w:pPr>
    </w:p>
    <w:p w14:paraId="38BABF94" w14:textId="77777777" w:rsidR="00257271" w:rsidRDefault="00257271" w:rsidP="00257271">
      <w:pPr>
        <w:rPr>
          <w:rFonts w:ascii="Constantia" w:hAnsi="Constantia"/>
          <w:bCs/>
        </w:rPr>
      </w:pPr>
    </w:p>
    <w:p w14:paraId="6F5472C5" w14:textId="77777777" w:rsidR="00257271" w:rsidRDefault="00257271" w:rsidP="00257271">
      <w:pPr>
        <w:rPr>
          <w:rFonts w:ascii="Constantia" w:hAnsi="Constantia"/>
          <w:bCs/>
        </w:rPr>
      </w:pPr>
    </w:p>
    <w:p w14:paraId="15C3DFE3" w14:textId="77777777" w:rsidR="00257271" w:rsidRDefault="00257271" w:rsidP="00257271">
      <w:pPr>
        <w:rPr>
          <w:rFonts w:ascii="Constantia" w:hAnsi="Constantia"/>
          <w:bCs/>
        </w:rPr>
      </w:pPr>
    </w:p>
    <w:p w14:paraId="1670C5BC" w14:textId="77777777" w:rsidR="00257271" w:rsidRDefault="00257271" w:rsidP="00257271">
      <w:pPr>
        <w:rPr>
          <w:rFonts w:ascii="Constantia" w:hAnsi="Constantia"/>
          <w:bCs/>
        </w:rPr>
      </w:pPr>
    </w:p>
    <w:p w14:paraId="7F5E6E99" w14:textId="77777777" w:rsidR="00257271" w:rsidRDefault="00257271" w:rsidP="00257271">
      <w:pPr>
        <w:rPr>
          <w:rFonts w:ascii="Constantia" w:hAnsi="Constantia"/>
          <w:bCs/>
        </w:rPr>
      </w:pPr>
    </w:p>
    <w:p w14:paraId="64C5D15A" w14:textId="77777777" w:rsidR="00257271" w:rsidRDefault="00257271" w:rsidP="00257271">
      <w:pPr>
        <w:rPr>
          <w:rFonts w:ascii="Constantia" w:hAnsi="Constantia"/>
          <w:bCs/>
        </w:rPr>
      </w:pPr>
    </w:p>
    <w:p w14:paraId="13FD4795" w14:textId="77777777" w:rsidR="00257271" w:rsidRPr="008F41A0" w:rsidRDefault="00257271" w:rsidP="00257271">
      <w:pPr>
        <w:rPr>
          <w:rFonts w:ascii="Constantia" w:hAnsi="Constantia"/>
          <w:bCs/>
        </w:rPr>
      </w:pPr>
    </w:p>
    <w:p w14:paraId="76AFE974" w14:textId="77777777" w:rsidR="00257271" w:rsidRPr="00B812EE" w:rsidRDefault="00257271" w:rsidP="00257271">
      <w:pPr>
        <w:rPr>
          <w:b/>
          <w:bCs/>
          <w:sz w:val="28"/>
          <w:szCs w:val="28"/>
        </w:rPr>
      </w:pPr>
    </w:p>
    <w:p w14:paraId="559C0E89" w14:textId="77777777" w:rsidR="00257271" w:rsidRDefault="00257271" w:rsidP="00257271">
      <w:pPr>
        <w:jc w:val="both"/>
        <w:rPr>
          <w:b/>
          <w:bCs/>
          <w:sz w:val="28"/>
          <w:szCs w:val="28"/>
        </w:rPr>
      </w:pPr>
      <w:r>
        <w:rPr>
          <w:b/>
          <w:bCs/>
          <w:sz w:val="28"/>
          <w:szCs w:val="28"/>
        </w:rPr>
        <w:t>4</w:t>
      </w:r>
      <w:r w:rsidRPr="00B812EE">
        <w:rPr>
          <w:b/>
          <w:bCs/>
          <w:sz w:val="28"/>
          <w:szCs w:val="28"/>
        </w:rPr>
        <w:t xml:space="preserve">.1 </w:t>
      </w:r>
      <w:r>
        <w:rPr>
          <w:b/>
          <w:bCs/>
          <w:sz w:val="28"/>
          <w:szCs w:val="28"/>
        </w:rPr>
        <w:t>Standardized Plate Size</w:t>
      </w:r>
    </w:p>
    <w:p w14:paraId="5EE6804C" w14:textId="77777777" w:rsidR="00257271" w:rsidRDefault="00257271" w:rsidP="00257271">
      <w:pPr>
        <w:spacing w:line="360" w:lineRule="auto"/>
        <w:jc w:val="both"/>
      </w:pPr>
      <w:r>
        <w:t xml:space="preserve">Plate size was standardized </w:t>
      </w:r>
      <w:proofErr w:type="gramStart"/>
      <w:r>
        <w:t>in order to</w:t>
      </w:r>
      <w:proofErr w:type="gramEnd"/>
      <w:r>
        <w:t xml:space="preserve"> consider the manufacturability constraints and provide the design solution which makes it feasible to build the parts. In the previous section, while designing the parts plate size was obtained from the design calculations and that size may not be the standard which is available in the market. The standard plate sizes are nominal sizes which means it is an increment of 0.25in. To meet these requirements, all plate size was standardized by changing the designed thickness to the next standard thickness to ensure that durability of the components is not compromised. For example, the designed plate thickness was changed from 1.8 in to 2.00 in which is the next standard plate size available.  The same plate size can’t be designed with 1.75 as it may not meet the structural durability requirements as this standard thickness is less than the designed thickness. If the designed thickness is already a standard thickness, then no changes were made to it. For example, arm cover plate thickness was obtained as 1 in from the design calculations and therefore, no changes were made to this plate.</w:t>
      </w:r>
    </w:p>
    <w:p w14:paraId="4BD4DE57" w14:textId="77777777" w:rsidR="00257271" w:rsidRDefault="00257271" w:rsidP="00257271">
      <w:pPr>
        <w:jc w:val="both"/>
        <w:rPr>
          <w:b/>
          <w:bCs/>
          <w:sz w:val="28"/>
          <w:szCs w:val="28"/>
        </w:rPr>
      </w:pPr>
    </w:p>
    <w:p w14:paraId="40629DAD" w14:textId="77777777" w:rsidR="00257271" w:rsidRDefault="00257271" w:rsidP="00257271">
      <w:pPr>
        <w:jc w:val="both"/>
        <w:rPr>
          <w:b/>
          <w:bCs/>
          <w:sz w:val="28"/>
          <w:szCs w:val="28"/>
        </w:rPr>
      </w:pPr>
    </w:p>
    <w:p w14:paraId="2247C92C" w14:textId="77777777" w:rsidR="00257271" w:rsidRDefault="00257271" w:rsidP="00257271">
      <w:pPr>
        <w:jc w:val="both"/>
        <w:rPr>
          <w:b/>
          <w:bCs/>
          <w:sz w:val="28"/>
          <w:szCs w:val="28"/>
        </w:rPr>
      </w:pPr>
      <w:r>
        <w:rPr>
          <w:b/>
          <w:bCs/>
          <w:sz w:val="28"/>
          <w:szCs w:val="28"/>
        </w:rPr>
        <w:t xml:space="preserve">4.2 Optimized Design  </w:t>
      </w:r>
    </w:p>
    <w:p w14:paraId="36FD4FDD" w14:textId="77777777" w:rsidR="00257271" w:rsidRDefault="00257271" w:rsidP="00257271">
      <w:pPr>
        <w:spacing w:line="360" w:lineRule="auto"/>
        <w:jc w:val="both"/>
      </w:pPr>
      <w:r>
        <w:t xml:space="preserve">In the first iteration of the design, some of the components were meeting the design specifications and few parts didn’t meet the durability requirements. It is important to ensure that all components </w:t>
      </w:r>
      <w:proofErr w:type="gramStart"/>
      <w:r>
        <w:t>satisfies</w:t>
      </w:r>
      <w:proofErr w:type="gramEnd"/>
      <w:r>
        <w:t xml:space="preserve"> the design criterion i.e. stresses in the parts should be less than the design allowable stress. In the first design iteration it was observed that the shaft and rotating arm didn’t meet the design criterion. Therefore, it was important for the group to look at this and fix the issue to ensure that all parts satisfy the design requirements. Following sub-section shows the details of action taken </w:t>
      </w:r>
      <w:proofErr w:type="gramStart"/>
      <w:r>
        <w:t>in order to</w:t>
      </w:r>
      <w:proofErr w:type="gramEnd"/>
      <w:r>
        <w:t xml:space="preserve"> fix the failure parts:</w:t>
      </w:r>
    </w:p>
    <w:p w14:paraId="2EED9193" w14:textId="77777777" w:rsidR="00257271" w:rsidRDefault="00257271" w:rsidP="00257271">
      <w:pPr>
        <w:spacing w:after="120" w:line="360" w:lineRule="auto"/>
        <w:jc w:val="both"/>
        <w:rPr>
          <w:b/>
          <w:bCs/>
        </w:rPr>
      </w:pPr>
      <w:r>
        <w:rPr>
          <w:b/>
          <w:bCs/>
        </w:rPr>
        <w:t>4</w:t>
      </w:r>
      <w:r w:rsidRPr="008B39C2">
        <w:rPr>
          <w:b/>
          <w:bCs/>
        </w:rPr>
        <w:t>.2.1</w:t>
      </w:r>
      <w:r>
        <w:rPr>
          <w:b/>
          <w:bCs/>
        </w:rPr>
        <w:t xml:space="preserve"> Roller’s Shaft  </w:t>
      </w:r>
    </w:p>
    <w:p w14:paraId="6AF68865" w14:textId="77777777" w:rsidR="00257271" w:rsidRPr="00373655" w:rsidRDefault="00257271" w:rsidP="00257271">
      <w:pPr>
        <w:spacing w:after="120" w:line="360" w:lineRule="auto"/>
        <w:jc w:val="both"/>
      </w:pPr>
      <w:r>
        <w:lastRenderedPageBreak/>
        <w:t xml:space="preserve">In the first design iteration, it was observed that shaft had high stresses in the middle due to U-shaped groove and at the end fillet locations. This issue was discussed with the client and a solution to this issue was recommended by the group as removing the U-shaped groove to avoid high stress at the center. There was no significant compromise was made in terms of increase in the mass as the U-groove size was much smaller compared to the shaft size. Other high stress region was the end fillets, which was fixed by increasing the fillet radius to ensure that the stresses and displacement are within allowable limits. Figure 4.1 and Figure 4.2 show the boundary condition and stress results in the shaft after the design modifications. For the boundary condition, the two shoulders of the shaft were set as fixed and the force was remoted to be about 6.5” away from the right shoulder. </w:t>
      </w:r>
    </w:p>
    <w:p w14:paraId="0EDB7C49" w14:textId="77777777" w:rsidR="00257271" w:rsidRDefault="00257271" w:rsidP="00257271">
      <w:pPr>
        <w:spacing w:line="360" w:lineRule="auto"/>
        <w:jc w:val="center"/>
      </w:pPr>
      <w:r w:rsidRPr="006E48C5">
        <w:rPr>
          <w:noProof/>
        </w:rPr>
        <w:drawing>
          <wp:inline distT="0" distB="0" distL="0" distR="0" wp14:anchorId="626077B5" wp14:editId="29DD4A79">
            <wp:extent cx="3550373" cy="2957885"/>
            <wp:effectExtent l="19050" t="0" r="0" b="0"/>
            <wp:docPr id="4" name="Content Placeholder 8" descr="A picture containing object&#10;&#10;Description automatically generated">
              <a:extLst xmlns:a="http://schemas.openxmlformats.org/drawingml/2006/main">
                <a:ext uri="{FF2B5EF4-FFF2-40B4-BE49-F238E27FC236}">
                  <a16:creationId xmlns:a16="http://schemas.microsoft.com/office/drawing/2014/main" id="{B441B38F-F368-4344-A7FB-9D080F947DE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descr="A picture containing object&#10;&#10;Description automatically generated">
                      <a:extLst>
                        <a:ext uri="{FF2B5EF4-FFF2-40B4-BE49-F238E27FC236}">
                          <a16:creationId xmlns:a16="http://schemas.microsoft.com/office/drawing/2014/main" id="{B441B38F-F368-4344-A7FB-9D080F947DEE}"/>
                        </a:ext>
                      </a:extLst>
                    </pic:cNvPr>
                    <pic:cNvPicPr>
                      <a:picLocks noGrp="1" noChangeAspect="1"/>
                    </pic:cNvPicPr>
                  </pic:nvPicPr>
                  <pic:blipFill>
                    <a:blip r:embed="rId33"/>
                    <a:stretch>
                      <a:fillRect/>
                    </a:stretch>
                  </pic:blipFill>
                  <pic:spPr>
                    <a:xfrm>
                      <a:off x="0" y="0"/>
                      <a:ext cx="3563615" cy="2968917"/>
                    </a:xfrm>
                    <a:prstGeom prst="rect">
                      <a:avLst/>
                    </a:prstGeom>
                  </pic:spPr>
                </pic:pic>
              </a:graphicData>
            </a:graphic>
          </wp:inline>
        </w:drawing>
      </w:r>
    </w:p>
    <w:p w14:paraId="153BBE16" w14:textId="77777777" w:rsidR="00257271" w:rsidRDefault="00257271" w:rsidP="00257271">
      <w:pPr>
        <w:spacing w:line="360" w:lineRule="auto"/>
        <w:jc w:val="center"/>
      </w:pPr>
      <w:r>
        <w:t>Figure 4.1: Displacement - Shaft (After design modifications)</w:t>
      </w:r>
    </w:p>
    <w:p w14:paraId="2FF802FF" w14:textId="77777777" w:rsidR="00257271" w:rsidRDefault="00257271" w:rsidP="00257271">
      <w:pPr>
        <w:spacing w:line="360" w:lineRule="auto"/>
      </w:pPr>
      <w:r>
        <w:t xml:space="preserve">The result of the modified shaft was obtained to be 19,723 psi for the max stress. Highest stress would </w:t>
      </w:r>
      <w:proofErr w:type="gramStart"/>
      <w:r>
        <w:t>occurs</w:t>
      </w:r>
      <w:proofErr w:type="gramEnd"/>
      <w:r>
        <w:t xml:space="preserve"> in the fillet shoulder that located in the right side of the shaft due to the highest bending moment.</w:t>
      </w:r>
    </w:p>
    <w:p w14:paraId="5897C288" w14:textId="3F86A29F" w:rsidR="00257271" w:rsidRDefault="00257271" w:rsidP="00257271">
      <w:pPr>
        <w:spacing w:line="360" w:lineRule="auto"/>
        <w:jc w:val="center"/>
      </w:pPr>
      <w:r>
        <w:rPr>
          <w:noProof/>
        </w:rPr>
        <w:lastRenderedPageBreak/>
        <mc:AlternateContent>
          <mc:Choice Requires="wps">
            <w:drawing>
              <wp:anchor distT="0" distB="0" distL="114300" distR="114300" simplePos="0" relativeHeight="251665408" behindDoc="0" locked="0" layoutInCell="1" allowOverlap="1" wp14:anchorId="68DFBC5E" wp14:editId="7B1DC11E">
                <wp:simplePos x="0" y="0"/>
                <wp:positionH relativeFrom="column">
                  <wp:posOffset>4093845</wp:posOffset>
                </wp:positionH>
                <wp:positionV relativeFrom="paragraph">
                  <wp:posOffset>288925</wp:posOffset>
                </wp:positionV>
                <wp:extent cx="745490" cy="772160"/>
                <wp:effectExtent l="140970" t="41275" r="46990" b="13906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5490" cy="772160"/>
                        </a:xfrm>
                        <a:prstGeom prst="straightConnector1">
                          <a:avLst/>
                        </a:prstGeom>
                        <a:noFill/>
                        <a:ln w="76200" cmpd="sng">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8C0283" id="_x0000_t32" coordsize="21600,21600" o:spt="32" o:oned="t" path="m,l21600,21600e" filled="f">
                <v:path arrowok="t" fillok="f" o:connecttype="none"/>
                <o:lock v:ext="edit" shapetype="t"/>
              </v:shapetype>
              <v:shape id="Straight Arrow Connector 42" o:spid="_x0000_s1026" type="#_x0000_t32" style="position:absolute;margin-left:322.35pt;margin-top:22.75pt;width:58.7pt;height:60.8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" strokeweight="6pt">
                <v:stroke endarrow="block"/>
              </v:shape>
            </w:pict>
          </mc:Fallback>
        </mc:AlternateContent>
      </w:r>
      <w:r>
        <w:rPr>
          <w:noProof/>
        </w:rPr>
        <mc:AlternateContent>
          <mc:Choice Requires="wps">
            <w:drawing>
              <wp:anchor distT="0" distB="0" distL="114300" distR="114300" simplePos="0" relativeHeight="251664384" behindDoc="0" locked="0" layoutInCell="1" allowOverlap="1" wp14:anchorId="6A4A6379" wp14:editId="108A6D53">
                <wp:simplePos x="0" y="0"/>
                <wp:positionH relativeFrom="column">
                  <wp:posOffset>3450590</wp:posOffset>
                </wp:positionH>
                <wp:positionV relativeFrom="paragraph">
                  <wp:posOffset>-544830</wp:posOffset>
                </wp:positionV>
                <wp:extent cx="2884805" cy="1099185"/>
                <wp:effectExtent l="12065" t="7620" r="8255" b="762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4805" cy="1099185"/>
                        </a:xfrm>
                        <a:prstGeom prst="rect">
                          <a:avLst/>
                        </a:prstGeom>
                        <a:solidFill>
                          <a:srgbClr val="FFFFFF"/>
                        </a:solidFill>
                        <a:ln w="9525">
                          <a:solidFill>
                            <a:srgbClr val="000000"/>
                          </a:solidFill>
                          <a:miter lim="800000"/>
                          <a:headEnd/>
                          <a:tailEnd/>
                        </a:ln>
                      </wps:spPr>
                      <wps:txbx>
                        <w:txbxContent>
                          <w:p w14:paraId="42D7066D" w14:textId="77777777" w:rsidR="00257271" w:rsidRDefault="00257271" w:rsidP="00257271">
                            <w:r>
                              <w:rPr>
                                <w:noProof/>
                              </w:rPr>
                              <w:drawing>
                                <wp:inline distT="0" distB="0" distL="0" distR="0" wp14:anchorId="001E2A67" wp14:editId="204D6EB6">
                                  <wp:extent cx="2862943" cy="1613861"/>
                                  <wp:effectExtent l="0" t="0" r="0" b="0"/>
                                  <wp:docPr id="6" name="Picture 6" descr="C:\Users\MAAlk\AppData\Local\Microsoft\Windows\INetCache\Content.MSO\EFA6B6D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Alk\AppData\Local\Microsoft\Windows\INetCache\Content.MSO\EFA6B6D7.t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06276" cy="163828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4A6379" id="Rectangle 16" o:spid="_x0000_s1026" style="position:absolute;left:0;text-align:left;margin-left:271.7pt;margin-top:-42.9pt;width:227.15pt;height:8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">
                <v:textbox>
                  <w:txbxContent>
                    <w:p w14:paraId="42D7066D" w14:textId="77777777" w:rsidR="00257271" w:rsidRDefault="00257271" w:rsidP="00257271">
                      <w:r>
                        <w:rPr>
                          <w:noProof/>
                        </w:rPr>
                        <w:drawing>
                          <wp:inline distT="0" distB="0" distL="0" distR="0" wp14:anchorId="001E2A67" wp14:editId="204D6EB6">
                            <wp:extent cx="2862943" cy="1613861"/>
                            <wp:effectExtent l="0" t="0" r="0" b="0"/>
                            <wp:docPr id="6" name="Picture 6" descr="C:\Users\MAAlk\AppData\Local\Microsoft\Windows\INetCache\Content.MSO\EFA6B6D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Alk\AppData\Local\Microsoft\Windows\INetCache\Content.MSO\EFA6B6D7.t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06276" cy="1638288"/>
                                    </a:xfrm>
                                    <a:prstGeom prst="rect">
                                      <a:avLst/>
                                    </a:prstGeom>
                                    <a:noFill/>
                                    <a:ln>
                                      <a:noFill/>
                                    </a:ln>
                                  </pic:spPr>
                                </pic:pic>
                              </a:graphicData>
                            </a:graphic>
                          </wp:inline>
                        </w:drawing>
                      </w:r>
                    </w:p>
                  </w:txbxContent>
                </v:textbox>
              </v:rect>
            </w:pict>
          </mc:Fallback>
        </mc:AlternateContent>
      </w:r>
      <w:r>
        <w:rPr>
          <w:noProof/>
        </w:rPr>
        <w:drawing>
          <wp:inline distT="0" distB="0" distL="0" distR="0" wp14:anchorId="297ED721" wp14:editId="020FD84C">
            <wp:extent cx="5159375" cy="2906691"/>
            <wp:effectExtent l="0" t="0" r="0" b="0"/>
            <wp:docPr id="5" name="Picture 5" descr="C:\Users\MAAlk\AppData\Local\Microsoft\Windows\INetCache\Content.MSO\AE72C72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Alk\AppData\Local\Microsoft\Windows\INetCache\Content.MSO\AE72C721.tmp"/>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59375" cy="2906691"/>
                    </a:xfrm>
                    <a:prstGeom prst="rect">
                      <a:avLst/>
                    </a:prstGeom>
                    <a:noFill/>
                    <a:ln>
                      <a:noFill/>
                    </a:ln>
                  </pic:spPr>
                </pic:pic>
              </a:graphicData>
            </a:graphic>
          </wp:inline>
        </w:drawing>
      </w:r>
    </w:p>
    <w:p w14:paraId="510EC9B3" w14:textId="77777777" w:rsidR="00257271" w:rsidRDefault="00257271" w:rsidP="00257271">
      <w:pPr>
        <w:spacing w:line="360" w:lineRule="auto"/>
        <w:jc w:val="center"/>
      </w:pPr>
      <w:r>
        <w:t>Figure 4.2: von Mises Stress - Shaft (After design modifications)</w:t>
      </w:r>
    </w:p>
    <w:p w14:paraId="3F5CC041" w14:textId="77777777" w:rsidR="00257271" w:rsidRDefault="00257271" w:rsidP="00257271">
      <w:pPr>
        <w:spacing w:line="360" w:lineRule="auto"/>
      </w:pPr>
      <w:r>
        <w:t xml:space="preserve">The shaft was built from steel 1018 which has a yield strength of 64,000 psi. Hand calculation was also reapplied to the redesigned model that has a new stress concentration factor for the shoulder fillet. The following equations were used to calculate the max stress of the shaft which was obtained to be about 20,000 psi. It was shown that the result very much identical to the FEA result and they were lower than the allowable stress. The created free body diagram of the shaft can be seen in figure 4.3 with all the detailed dimensions.  </w:t>
      </w:r>
    </w:p>
    <w:p w14:paraId="64484A7D" w14:textId="77777777" w:rsidR="00257271" w:rsidRDefault="00257271" w:rsidP="00257271">
      <w:pPr>
        <w:spacing w:line="360" w:lineRule="auto"/>
      </w:pPr>
    </w:p>
    <w:p w14:paraId="445E8530" w14:textId="77777777" w:rsidR="00257271" w:rsidRDefault="00257271" w:rsidP="00257271">
      <w:pPr>
        <w:spacing w:line="360" w:lineRule="auto"/>
      </w:pPr>
    </w:p>
    <w:p w14:paraId="79284BDD" w14:textId="77777777" w:rsidR="00257271" w:rsidRDefault="00257271" w:rsidP="00257271">
      <w:pPr>
        <w:spacing w:line="360" w:lineRule="auto"/>
      </w:pPr>
    </w:p>
    <w:p w14:paraId="19F35DCA" w14:textId="77777777" w:rsidR="00257271" w:rsidRDefault="00257271" w:rsidP="00257271">
      <w:pPr>
        <w:spacing w:line="360" w:lineRule="auto"/>
      </w:pPr>
    </w:p>
    <w:p w14:paraId="2861D5A4" w14:textId="77777777" w:rsidR="00257271" w:rsidRDefault="00257271" w:rsidP="00257271">
      <w:pPr>
        <w:spacing w:line="360" w:lineRule="auto"/>
      </w:pPr>
    </w:p>
    <w:p w14:paraId="4C4DC474" w14:textId="77777777" w:rsidR="00257271" w:rsidRDefault="00257271" w:rsidP="00257271">
      <w:pPr>
        <w:spacing w:line="360" w:lineRule="auto"/>
      </w:pPr>
    </w:p>
    <w:p w14:paraId="5E7661BE" w14:textId="77777777" w:rsidR="00257271" w:rsidRDefault="00257271" w:rsidP="00257271">
      <w:pPr>
        <w:spacing w:line="360" w:lineRule="auto"/>
      </w:pPr>
    </w:p>
    <w:p w14:paraId="7E909A6D" w14:textId="77777777" w:rsidR="00257271" w:rsidRDefault="00257271" w:rsidP="00257271">
      <w:pPr>
        <w:spacing w:line="360" w:lineRule="auto"/>
      </w:pPr>
    </w:p>
    <w:p w14:paraId="0C8130BA" w14:textId="77777777" w:rsidR="00257271" w:rsidRDefault="00257271" w:rsidP="00257271">
      <w:pPr>
        <w:spacing w:line="360" w:lineRule="auto"/>
      </w:pPr>
    </w:p>
    <w:p w14:paraId="5336FD0D" w14:textId="77777777" w:rsidR="00257271" w:rsidRDefault="00257271" w:rsidP="00257271">
      <w:pPr>
        <w:spacing w:after="120" w:line="360" w:lineRule="auto"/>
        <w:jc w:val="both"/>
        <w:rPr>
          <w:b/>
          <w:bCs/>
        </w:rPr>
      </w:pPr>
      <w:r>
        <w:rPr>
          <w:b/>
          <w:bCs/>
        </w:rPr>
        <w:t>4.2.2 Rotating Arm</w:t>
      </w:r>
    </w:p>
    <w:p w14:paraId="7F96BF60" w14:textId="77777777" w:rsidR="00257271" w:rsidRPr="00CB657E" w:rsidRDefault="00257271" w:rsidP="00257271">
      <w:pPr>
        <w:spacing w:after="120" w:line="360" w:lineRule="auto"/>
        <w:jc w:val="both"/>
      </w:pPr>
      <w:r>
        <w:t xml:space="preserve">The arm has plates at the top and there was a space between the two plates which causes high stress concentration region and therefore the design of arm didn’t meet the design criterion. This issue was fixed by making the two plates as one single part and therefore section modulus at the weaker section got increased. Additionally, the high stress </w:t>
      </w:r>
      <w:r>
        <w:lastRenderedPageBreak/>
        <w:t xml:space="preserve">concentration due to the sharp corners of the plate at the bending region was eliminated by making a bending radius in the new design which did not exceed the allowable limited bending radius. Modified design gives a smooth flow of stress </w:t>
      </w:r>
      <w:proofErr w:type="gramStart"/>
      <w:r>
        <w:t>and also</w:t>
      </w:r>
      <w:proofErr w:type="gramEnd"/>
      <w:r>
        <w:t xml:space="preserve"> the stresses are made within allowable by doing such modification. Figure 4.3 and Figure 4.4 show the boundary conditions and stress results respectively in the arm after the design modifications. The pins reactions were set as remote displacement that free to rotate about the z axis and the load was applied to the shaft.</w:t>
      </w:r>
    </w:p>
    <w:p w14:paraId="5538B60B" w14:textId="77777777" w:rsidR="00257271" w:rsidRDefault="00257271" w:rsidP="00257271">
      <w:pPr>
        <w:spacing w:line="360" w:lineRule="auto"/>
        <w:jc w:val="center"/>
      </w:pPr>
      <w:r w:rsidRPr="00270404">
        <w:rPr>
          <w:noProof/>
        </w:rPr>
        <w:drawing>
          <wp:inline distT="0" distB="0" distL="0" distR="0" wp14:anchorId="34E97DC7" wp14:editId="7C8B0E8A">
            <wp:extent cx="3587842" cy="3037399"/>
            <wp:effectExtent l="19050" t="0" r="0" b="0"/>
            <wp:docPr id="3" name="Picture 2" descr="A screenshot of a video game&#10;&#10;Description automatically generated">
              <a:extLst xmlns:a="http://schemas.openxmlformats.org/drawingml/2006/main">
                <a:ext uri="{FF2B5EF4-FFF2-40B4-BE49-F238E27FC236}">
                  <a16:creationId xmlns:a16="http://schemas.microsoft.com/office/drawing/2014/main" id="{2217F50C-D8A3-4482-8538-59081102D2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screenshot of a video game&#10;&#10;Description automatically generated">
                      <a:extLst>
                        <a:ext uri="{FF2B5EF4-FFF2-40B4-BE49-F238E27FC236}">
                          <a16:creationId xmlns:a16="http://schemas.microsoft.com/office/drawing/2014/main" id="{2217F50C-D8A3-4482-8538-59081102D256}"/>
                        </a:ext>
                      </a:extLst>
                    </pic:cNvPr>
                    <pic:cNvPicPr>
                      <a:picLocks noChangeAspect="1"/>
                    </pic:cNvPicPr>
                  </pic:nvPicPr>
                  <pic:blipFill>
                    <a:blip r:embed="rId36"/>
                    <a:stretch>
                      <a:fillRect/>
                    </a:stretch>
                  </pic:blipFill>
                  <pic:spPr>
                    <a:xfrm>
                      <a:off x="0" y="0"/>
                      <a:ext cx="3602814" cy="3050074"/>
                    </a:xfrm>
                    <a:prstGeom prst="rect">
                      <a:avLst/>
                    </a:prstGeom>
                  </pic:spPr>
                </pic:pic>
              </a:graphicData>
            </a:graphic>
          </wp:inline>
        </w:drawing>
      </w:r>
    </w:p>
    <w:p w14:paraId="7BAC9AAF" w14:textId="77777777" w:rsidR="00257271" w:rsidRDefault="00257271" w:rsidP="00257271">
      <w:pPr>
        <w:spacing w:line="360" w:lineRule="auto"/>
        <w:jc w:val="center"/>
      </w:pPr>
      <w:r>
        <w:t>Figure 4.3: Boundary Conditions - Arm (After design modifications)</w:t>
      </w:r>
    </w:p>
    <w:p w14:paraId="27B731D9" w14:textId="77777777" w:rsidR="00257271" w:rsidRDefault="00257271" w:rsidP="00257271">
      <w:pPr>
        <w:spacing w:line="360" w:lineRule="auto"/>
        <w:jc w:val="center"/>
      </w:pPr>
      <w:r w:rsidRPr="00777047">
        <w:rPr>
          <w:noProof/>
        </w:rPr>
        <w:drawing>
          <wp:inline distT="0" distB="0" distL="0" distR="0" wp14:anchorId="7DB9AD67" wp14:editId="573E5090">
            <wp:extent cx="3678306" cy="3141364"/>
            <wp:effectExtent l="19050" t="0" r="0" b="0"/>
            <wp:docPr id="2" name="Picture 8" descr="A close up of a device&#10;&#10;Description automatically generated">
              <a:extLst xmlns:a="http://schemas.openxmlformats.org/drawingml/2006/main">
                <a:ext uri="{FF2B5EF4-FFF2-40B4-BE49-F238E27FC236}">
                  <a16:creationId xmlns:a16="http://schemas.microsoft.com/office/drawing/2014/main" id="{823F6BE5-AE87-4AC1-9DBC-34770AF219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close up of a device&#10;&#10;Description automatically generated">
                      <a:extLst>
                        <a:ext uri="{FF2B5EF4-FFF2-40B4-BE49-F238E27FC236}">
                          <a16:creationId xmlns:a16="http://schemas.microsoft.com/office/drawing/2014/main" id="{823F6BE5-AE87-4AC1-9DBC-34770AF2190D}"/>
                        </a:ext>
                      </a:extLst>
                    </pic:cNvPr>
                    <pic:cNvPicPr>
                      <a:picLocks noChangeAspect="1"/>
                    </pic:cNvPicPr>
                  </pic:nvPicPr>
                  <pic:blipFill>
                    <a:blip r:embed="rId37"/>
                    <a:stretch>
                      <a:fillRect/>
                    </a:stretch>
                  </pic:blipFill>
                  <pic:spPr>
                    <a:xfrm>
                      <a:off x="0" y="0"/>
                      <a:ext cx="3689831" cy="3151207"/>
                    </a:xfrm>
                    <a:prstGeom prst="rect">
                      <a:avLst/>
                    </a:prstGeom>
                  </pic:spPr>
                </pic:pic>
              </a:graphicData>
            </a:graphic>
          </wp:inline>
        </w:drawing>
      </w:r>
    </w:p>
    <w:p w14:paraId="3A00187D" w14:textId="77777777" w:rsidR="00257271" w:rsidRDefault="00257271" w:rsidP="00257271">
      <w:pPr>
        <w:spacing w:line="360" w:lineRule="auto"/>
        <w:jc w:val="center"/>
      </w:pPr>
      <w:r>
        <w:t>Figure 4.3: von Mises Stress - Arm (After design modifications)</w:t>
      </w:r>
    </w:p>
    <w:p w14:paraId="30B85844" w14:textId="77777777" w:rsidR="00257271" w:rsidRDefault="00257271" w:rsidP="00257271">
      <w:pPr>
        <w:spacing w:line="360" w:lineRule="auto"/>
      </w:pPr>
      <w:r>
        <w:lastRenderedPageBreak/>
        <w:t xml:space="preserve">The bending allowance which is the length of the natural axis in the bend zone. To validate the machining process of the created bending in the plate, the allowable bending was calculated by using the following equations. The allowable bending was obtained to be 11.5” and that exceed the plate was bended with a radius of 4”. </w:t>
      </w:r>
    </w:p>
    <w:p w14:paraId="2B1EEEEA" w14:textId="77777777" w:rsidR="00257271" w:rsidRDefault="00257271" w:rsidP="00257271">
      <w:pPr>
        <w:spacing w:line="360" w:lineRule="auto"/>
      </w:pPr>
    </w:p>
    <w:p w14:paraId="5CC0420D" w14:textId="77777777" w:rsidR="00257271" w:rsidRDefault="00257271" w:rsidP="00257271">
      <w:pPr>
        <w:spacing w:line="360" w:lineRule="auto"/>
      </w:pPr>
    </w:p>
    <w:p w14:paraId="56B2CBA8" w14:textId="77777777" w:rsidR="00257271" w:rsidRDefault="00257271" w:rsidP="00257271">
      <w:pPr>
        <w:spacing w:line="360" w:lineRule="auto"/>
      </w:pPr>
    </w:p>
    <w:p w14:paraId="243BCB31" w14:textId="77777777" w:rsidR="00257271" w:rsidRDefault="00257271" w:rsidP="00257271">
      <w:pPr>
        <w:spacing w:line="360" w:lineRule="auto"/>
      </w:pPr>
    </w:p>
    <w:p w14:paraId="24EEE481" w14:textId="77777777" w:rsidR="00257271" w:rsidRDefault="00257271" w:rsidP="00257271">
      <w:pPr>
        <w:spacing w:line="360" w:lineRule="auto"/>
      </w:pPr>
    </w:p>
    <w:p w14:paraId="7BC0EA33" w14:textId="77777777" w:rsidR="00257271" w:rsidRDefault="00257271" w:rsidP="00257271">
      <w:pPr>
        <w:spacing w:line="360" w:lineRule="auto"/>
      </w:pPr>
    </w:p>
    <w:p w14:paraId="32E58F5A" w14:textId="77777777" w:rsidR="00257271" w:rsidRDefault="00257271" w:rsidP="00257271">
      <w:pPr>
        <w:spacing w:line="360" w:lineRule="auto"/>
      </w:pPr>
    </w:p>
    <w:p w14:paraId="2BB94E08" w14:textId="77777777" w:rsidR="00257271" w:rsidRDefault="00257271" w:rsidP="00257271">
      <w:pPr>
        <w:spacing w:line="360" w:lineRule="auto"/>
      </w:pPr>
    </w:p>
    <w:p w14:paraId="7EF356AE" w14:textId="77777777" w:rsidR="00257271" w:rsidRDefault="00257271" w:rsidP="00257271">
      <w:pPr>
        <w:spacing w:line="360" w:lineRule="auto"/>
      </w:pPr>
    </w:p>
    <w:p w14:paraId="58513FE1" w14:textId="77777777" w:rsidR="00257271" w:rsidRDefault="00257271" w:rsidP="00257271">
      <w:pPr>
        <w:spacing w:line="360" w:lineRule="auto"/>
      </w:pPr>
      <w:r>
        <w:t>4.2.3 Frame’s Base and bolts deign:</w:t>
      </w:r>
    </w:p>
    <w:p w14:paraId="400C7F84" w14:textId="77777777" w:rsidR="00257271" w:rsidRDefault="00257271" w:rsidP="00257271">
      <w:pPr>
        <w:spacing w:line="360" w:lineRule="auto"/>
      </w:pPr>
      <w:r>
        <w:t xml:space="preserve">There was a failure in the frame’s base due to the small size of its thickness. To ensure that the base can resist the applied load, the part was brought to Ansys. The base was beefed up with 1” extra to make the thickness of the frame being 2”. Also, the bolts of the foundation were designed based on the maximum load reaction acting in the right front bolts hole. It was so obvious to say that when the load acting in the design, the bolts in the front would be in compression while the other in the back would be in tension. The hand calculations of the frame base stress were done by following </w:t>
      </w:r>
      <w:r w:rsidRPr="007F2C02">
        <w:rPr>
          <w:highlight w:val="yellow"/>
        </w:rPr>
        <w:t>equation 4</w:t>
      </w:r>
      <w:r>
        <w:t xml:space="preserve"> which was provided from SES. The stress result after the design alteration was obtained to be about 7,573 psi which is very safe in term of failure. </w:t>
      </w:r>
    </w:p>
    <w:p w14:paraId="3A84D08E" w14:textId="77777777" w:rsidR="00257271" w:rsidRDefault="00257271" w:rsidP="00257271">
      <w:pPr>
        <w:spacing w:line="360" w:lineRule="auto"/>
      </w:pPr>
    </w:p>
    <w:p w14:paraId="1441BD1E" w14:textId="77777777" w:rsidR="00257271" w:rsidRDefault="00257271" w:rsidP="00257271">
      <w:pPr>
        <w:spacing w:line="360" w:lineRule="auto"/>
      </w:pPr>
    </w:p>
    <w:p w14:paraId="3900E018" w14:textId="77777777" w:rsidR="00257271" w:rsidRDefault="00257271" w:rsidP="00257271">
      <w:pPr>
        <w:spacing w:line="360" w:lineRule="auto"/>
      </w:pPr>
    </w:p>
    <w:p w14:paraId="71A1DB66" w14:textId="77777777" w:rsidR="00257271" w:rsidRDefault="00257271" w:rsidP="00257271">
      <w:pPr>
        <w:spacing w:line="360" w:lineRule="auto"/>
      </w:pPr>
    </w:p>
    <w:p w14:paraId="696ABA5C" w14:textId="77777777" w:rsidR="00257271" w:rsidRDefault="00257271" w:rsidP="00257271">
      <w:pPr>
        <w:spacing w:line="360" w:lineRule="auto"/>
      </w:pPr>
    </w:p>
    <w:p w14:paraId="3E7C4140" w14:textId="77777777" w:rsidR="00257271" w:rsidRDefault="00257271" w:rsidP="00257271">
      <w:pPr>
        <w:spacing w:line="360" w:lineRule="auto"/>
      </w:pPr>
    </w:p>
    <w:p w14:paraId="3FE00852" w14:textId="77777777" w:rsidR="00257271" w:rsidRDefault="00257271" w:rsidP="00257271">
      <w:pPr>
        <w:spacing w:line="360" w:lineRule="auto"/>
      </w:pPr>
    </w:p>
    <w:p w14:paraId="10AC03FD" w14:textId="77777777" w:rsidR="00257271" w:rsidRDefault="00257271" w:rsidP="00257271">
      <w:pPr>
        <w:spacing w:line="360" w:lineRule="auto"/>
      </w:pPr>
    </w:p>
    <w:p w14:paraId="3221BE5A" w14:textId="77777777" w:rsidR="00257271" w:rsidRDefault="00257271" w:rsidP="00257271">
      <w:pPr>
        <w:spacing w:line="360" w:lineRule="auto"/>
      </w:pPr>
    </w:p>
    <w:p w14:paraId="53905A6F" w14:textId="77777777" w:rsidR="00257271" w:rsidRDefault="00257271" w:rsidP="00257271">
      <w:pPr>
        <w:spacing w:line="360" w:lineRule="auto"/>
      </w:pPr>
    </w:p>
    <w:p w14:paraId="63EA4910" w14:textId="77777777" w:rsidR="00257271" w:rsidRDefault="00257271" w:rsidP="00257271">
      <w:pPr>
        <w:spacing w:line="360" w:lineRule="auto"/>
      </w:pPr>
    </w:p>
    <w:p w14:paraId="2E01C481" w14:textId="77777777" w:rsidR="00257271" w:rsidRDefault="00257271" w:rsidP="00257271">
      <w:pPr>
        <w:spacing w:line="360" w:lineRule="auto"/>
      </w:pPr>
    </w:p>
    <w:p w14:paraId="14DC4C9A" w14:textId="77777777" w:rsidR="00257271" w:rsidRDefault="00257271" w:rsidP="00257271">
      <w:pPr>
        <w:spacing w:line="360" w:lineRule="auto"/>
      </w:pPr>
    </w:p>
    <w:p w14:paraId="62736B36" w14:textId="77777777" w:rsidR="00257271" w:rsidRDefault="00257271" w:rsidP="00257271">
      <w:pPr>
        <w:spacing w:line="360" w:lineRule="auto"/>
      </w:pPr>
    </w:p>
    <w:p w14:paraId="00E4EA76" w14:textId="77777777" w:rsidR="00257271" w:rsidRDefault="00257271" w:rsidP="00257271">
      <w:pPr>
        <w:spacing w:line="360" w:lineRule="auto"/>
      </w:pPr>
      <w:r>
        <w:t xml:space="preserve">The bolts were built from </w:t>
      </w:r>
      <w:r w:rsidRPr="007F2C02">
        <w:rPr>
          <w:highlight w:val="yellow"/>
        </w:rPr>
        <w:t xml:space="preserve">1203 </w:t>
      </w:r>
      <w:r>
        <w:rPr>
          <w:highlight w:val="yellow"/>
        </w:rPr>
        <w:t>steel</w:t>
      </w:r>
      <w:r>
        <w:t xml:space="preserve">. The maximum reaction load acting on the bolts was found to be 48,888 Ibf. The obtained result from Ansys can be seen in figure 4.4. </w:t>
      </w:r>
    </w:p>
    <w:p w14:paraId="69035D4C" w14:textId="77777777" w:rsidR="00257271" w:rsidRDefault="00257271" w:rsidP="00257271">
      <w:pPr>
        <w:spacing w:line="360" w:lineRule="auto"/>
      </w:pPr>
      <w:r>
        <w:rPr>
          <w:noProof/>
        </w:rPr>
        <w:drawing>
          <wp:inline distT="0" distB="0" distL="0" distR="0" wp14:anchorId="0CA57FCE" wp14:editId="4424ACFF">
            <wp:extent cx="5130800" cy="3362502"/>
            <wp:effectExtent l="0" t="0" r="0" b="0"/>
            <wp:docPr id="7" name="Picture 7" descr="C:\Users\MAAlk\AppData\Local\Microsoft\Windows\INetCache\Content.MSO\C6FB651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Alk\AppData\Local\Microsoft\Windows\INetCache\Content.MSO\C6FB6513.tmp"/>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43398" cy="3370758"/>
                    </a:xfrm>
                    <a:prstGeom prst="rect">
                      <a:avLst/>
                    </a:prstGeom>
                    <a:noFill/>
                    <a:ln>
                      <a:noFill/>
                    </a:ln>
                  </pic:spPr>
                </pic:pic>
              </a:graphicData>
            </a:graphic>
          </wp:inline>
        </w:drawing>
      </w:r>
    </w:p>
    <w:p w14:paraId="411F21CC" w14:textId="77777777" w:rsidR="00257271" w:rsidRDefault="00257271" w:rsidP="00257271">
      <w:pPr>
        <w:spacing w:line="360" w:lineRule="auto"/>
      </w:pPr>
      <w:r>
        <w:t>After the load was found, the</w:t>
      </w:r>
    </w:p>
    <w:p w14:paraId="40196D59" w14:textId="77777777" w:rsidR="00257271" w:rsidRDefault="00257271" w:rsidP="002A1FD7">
      <w:pPr>
        <w:rPr>
          <w:b/>
          <w:bCs/>
          <w:sz w:val="28"/>
          <w:szCs w:val="28"/>
          <w:u w:val="single"/>
        </w:rPr>
      </w:pPr>
    </w:p>
    <w:p w14:paraId="4223BA4C" w14:textId="77777777" w:rsidR="00257271" w:rsidRDefault="00257271" w:rsidP="002A1FD7">
      <w:pPr>
        <w:rPr>
          <w:b/>
          <w:bCs/>
          <w:sz w:val="28"/>
          <w:szCs w:val="28"/>
          <w:u w:val="single"/>
        </w:rPr>
      </w:pPr>
    </w:p>
    <w:p w14:paraId="1E5F5737" w14:textId="77777777" w:rsidR="00257271" w:rsidRDefault="00257271" w:rsidP="002A1FD7">
      <w:pPr>
        <w:rPr>
          <w:b/>
          <w:bCs/>
          <w:sz w:val="28"/>
          <w:szCs w:val="28"/>
          <w:u w:val="single"/>
        </w:rPr>
      </w:pPr>
    </w:p>
    <w:p w14:paraId="3200BCE7" w14:textId="77777777" w:rsidR="00257271" w:rsidRDefault="00257271" w:rsidP="002A1FD7">
      <w:pPr>
        <w:rPr>
          <w:b/>
          <w:bCs/>
          <w:sz w:val="28"/>
          <w:szCs w:val="28"/>
          <w:u w:val="single"/>
        </w:rPr>
      </w:pPr>
    </w:p>
    <w:p w14:paraId="15FF1758" w14:textId="77777777" w:rsidR="00257271" w:rsidRDefault="00257271" w:rsidP="002A1FD7">
      <w:pPr>
        <w:rPr>
          <w:b/>
          <w:bCs/>
          <w:sz w:val="28"/>
          <w:szCs w:val="28"/>
          <w:u w:val="single"/>
        </w:rPr>
      </w:pPr>
    </w:p>
    <w:p w14:paraId="0FD15230" w14:textId="77777777" w:rsidR="00257271" w:rsidRDefault="00257271" w:rsidP="002A1FD7">
      <w:pPr>
        <w:rPr>
          <w:b/>
          <w:bCs/>
          <w:sz w:val="28"/>
          <w:szCs w:val="28"/>
          <w:u w:val="single"/>
        </w:rPr>
      </w:pPr>
    </w:p>
    <w:p w14:paraId="0BDF6DBF" w14:textId="77777777" w:rsidR="00257271" w:rsidRDefault="00257271" w:rsidP="002A1FD7">
      <w:pPr>
        <w:rPr>
          <w:b/>
          <w:bCs/>
          <w:sz w:val="28"/>
          <w:szCs w:val="28"/>
          <w:u w:val="single"/>
        </w:rPr>
      </w:pPr>
    </w:p>
    <w:p w14:paraId="3625393B" w14:textId="77777777" w:rsidR="00257271" w:rsidRDefault="00257271" w:rsidP="002A1FD7">
      <w:pPr>
        <w:rPr>
          <w:b/>
          <w:bCs/>
          <w:sz w:val="28"/>
          <w:szCs w:val="28"/>
          <w:u w:val="single"/>
        </w:rPr>
      </w:pPr>
    </w:p>
    <w:p w14:paraId="2F3720FC" w14:textId="77777777" w:rsidR="00257271" w:rsidRDefault="00257271" w:rsidP="002A1FD7">
      <w:pPr>
        <w:rPr>
          <w:b/>
          <w:bCs/>
          <w:sz w:val="28"/>
          <w:szCs w:val="28"/>
          <w:u w:val="single"/>
        </w:rPr>
      </w:pPr>
    </w:p>
    <w:p w14:paraId="202B84E3" w14:textId="77777777" w:rsidR="00257271" w:rsidRDefault="00257271" w:rsidP="002A1FD7">
      <w:pPr>
        <w:rPr>
          <w:b/>
          <w:bCs/>
          <w:sz w:val="28"/>
          <w:szCs w:val="28"/>
          <w:u w:val="single"/>
        </w:rPr>
      </w:pPr>
    </w:p>
    <w:p w14:paraId="4B30F45B" w14:textId="77777777" w:rsidR="00257271" w:rsidRDefault="00257271" w:rsidP="002A1FD7">
      <w:pPr>
        <w:rPr>
          <w:b/>
          <w:bCs/>
          <w:sz w:val="28"/>
          <w:szCs w:val="28"/>
          <w:u w:val="single"/>
        </w:rPr>
      </w:pPr>
    </w:p>
    <w:p w14:paraId="1EAF87DD" w14:textId="77777777" w:rsidR="00257271" w:rsidRDefault="00257271" w:rsidP="002A1FD7">
      <w:pPr>
        <w:rPr>
          <w:b/>
          <w:bCs/>
          <w:sz w:val="28"/>
          <w:szCs w:val="28"/>
          <w:u w:val="single"/>
        </w:rPr>
      </w:pPr>
    </w:p>
    <w:p w14:paraId="30E36468" w14:textId="77777777" w:rsidR="00257271" w:rsidRDefault="00257271" w:rsidP="002A1FD7">
      <w:pPr>
        <w:rPr>
          <w:b/>
          <w:bCs/>
          <w:sz w:val="28"/>
          <w:szCs w:val="28"/>
          <w:u w:val="single"/>
        </w:rPr>
      </w:pPr>
    </w:p>
    <w:p w14:paraId="0C05BFCD" w14:textId="77777777" w:rsidR="00257271" w:rsidRDefault="00257271" w:rsidP="002A1FD7">
      <w:pPr>
        <w:rPr>
          <w:b/>
          <w:bCs/>
          <w:sz w:val="28"/>
          <w:szCs w:val="28"/>
          <w:u w:val="single"/>
        </w:rPr>
      </w:pPr>
    </w:p>
    <w:p w14:paraId="1A1D2070" w14:textId="77777777" w:rsidR="00257271" w:rsidRDefault="00257271" w:rsidP="002A1FD7">
      <w:pPr>
        <w:rPr>
          <w:b/>
          <w:bCs/>
          <w:sz w:val="28"/>
          <w:szCs w:val="28"/>
          <w:u w:val="single"/>
        </w:rPr>
      </w:pPr>
    </w:p>
    <w:p w14:paraId="36CC07A3" w14:textId="77777777" w:rsidR="00257271" w:rsidRDefault="00257271" w:rsidP="002A1FD7">
      <w:pPr>
        <w:rPr>
          <w:b/>
          <w:bCs/>
          <w:sz w:val="28"/>
          <w:szCs w:val="28"/>
          <w:u w:val="single"/>
        </w:rPr>
      </w:pPr>
    </w:p>
    <w:p w14:paraId="6001BA72" w14:textId="77777777" w:rsidR="00257271" w:rsidRDefault="00257271" w:rsidP="002A1FD7">
      <w:pPr>
        <w:rPr>
          <w:b/>
          <w:bCs/>
          <w:sz w:val="28"/>
          <w:szCs w:val="28"/>
          <w:u w:val="single"/>
        </w:rPr>
      </w:pPr>
    </w:p>
    <w:p w14:paraId="58397CF3" w14:textId="77777777" w:rsidR="00257271" w:rsidRDefault="00257271" w:rsidP="002A1FD7">
      <w:pPr>
        <w:rPr>
          <w:b/>
          <w:bCs/>
          <w:sz w:val="28"/>
          <w:szCs w:val="28"/>
          <w:u w:val="single"/>
        </w:rPr>
      </w:pPr>
    </w:p>
    <w:p w14:paraId="099A3416" w14:textId="134C91E9" w:rsidR="00257271" w:rsidRDefault="00705432" w:rsidP="002A1FD7">
      <w:pPr>
        <w:rPr>
          <w:b/>
          <w:bCs/>
          <w:sz w:val="28"/>
          <w:szCs w:val="28"/>
          <w:u w:val="single"/>
        </w:rPr>
      </w:pPr>
      <w:r>
        <w:rPr>
          <w:b/>
          <w:bCs/>
          <w:sz w:val="28"/>
          <w:szCs w:val="28"/>
          <w:u w:val="single"/>
        </w:rPr>
        <w:lastRenderedPageBreak/>
        <w:t xml:space="preserve">In process to be finished </w:t>
      </w:r>
    </w:p>
    <w:p w14:paraId="7B864B7E" w14:textId="6A0B1549" w:rsidR="00705432" w:rsidRDefault="00705432" w:rsidP="002A1FD7">
      <w:pPr>
        <w:rPr>
          <w:b/>
          <w:bCs/>
          <w:sz w:val="28"/>
          <w:szCs w:val="28"/>
          <w:u w:val="single"/>
        </w:rPr>
      </w:pPr>
    </w:p>
    <w:p w14:paraId="198A5C18" w14:textId="77777777" w:rsidR="00705432" w:rsidRDefault="00705432" w:rsidP="00705432">
      <w:pPr>
        <w:rPr>
          <w:b/>
          <w:bCs/>
          <w:sz w:val="28"/>
          <w:szCs w:val="28"/>
        </w:rPr>
      </w:pPr>
      <w:r w:rsidRPr="00A559E4">
        <w:rPr>
          <w:b/>
          <w:bCs/>
          <w:sz w:val="28"/>
          <w:szCs w:val="28"/>
        </w:rPr>
        <w:t>4.3 comparing</w:t>
      </w:r>
    </w:p>
    <w:p w14:paraId="6BFBBABD" w14:textId="77777777" w:rsidR="00705432" w:rsidRPr="001058BC" w:rsidRDefault="00705432" w:rsidP="00705432">
      <w:pPr>
        <w:rPr>
          <w:rFonts w:cstheme="minorHAnsi"/>
          <w:color w:val="212121"/>
        </w:rPr>
      </w:pPr>
      <w:r w:rsidRPr="001058BC">
        <w:rPr>
          <w:rFonts w:cstheme="minorHAnsi"/>
          <w:color w:val="212121"/>
        </w:rPr>
        <w:t xml:space="preserve">Compare the results of the </w:t>
      </w:r>
      <w:r>
        <w:rPr>
          <w:rFonts w:cstheme="minorHAnsi"/>
          <w:color w:val="212121"/>
        </w:rPr>
        <w:t>old</w:t>
      </w:r>
      <w:r w:rsidRPr="001058BC">
        <w:rPr>
          <w:rFonts w:cstheme="minorHAnsi"/>
          <w:color w:val="212121"/>
        </w:rPr>
        <w:t xml:space="preserve"> design and the one which we created. The force acting on it was 27000 </w:t>
      </w:r>
      <w:r>
        <w:rPr>
          <w:rFonts w:cstheme="minorHAnsi"/>
          <w:color w:val="212121"/>
        </w:rPr>
        <w:t>l</w:t>
      </w:r>
      <w:r w:rsidRPr="001058BC">
        <w:rPr>
          <w:rFonts w:cstheme="minorHAnsi"/>
          <w:color w:val="212121"/>
        </w:rPr>
        <w:t xml:space="preserve">bf just change it to our force which is 33,376 </w:t>
      </w:r>
      <w:r>
        <w:rPr>
          <w:rFonts w:cstheme="minorHAnsi"/>
          <w:color w:val="212121"/>
        </w:rPr>
        <w:t>l</w:t>
      </w:r>
      <w:r w:rsidRPr="001058BC">
        <w:rPr>
          <w:rFonts w:cstheme="minorHAnsi"/>
          <w:color w:val="212121"/>
        </w:rPr>
        <w:t xml:space="preserve">bf and apply it to the equations in the pictures. We need to compare the results between the two designs just to see which one withstand more weight. For example, the plain bearing has a stress value of 6 psi and the roller bearing which they have right now has a stress value of 8 psi, so our design can be more capable. We want to go through the entire designs </w:t>
      </w:r>
      <w:r>
        <w:rPr>
          <w:rFonts w:cstheme="minorHAnsi"/>
          <w:color w:val="212121"/>
        </w:rPr>
        <w:t>because</w:t>
      </w:r>
      <w:r w:rsidRPr="001058BC">
        <w:rPr>
          <w:rFonts w:cstheme="minorHAnsi"/>
          <w:color w:val="212121"/>
        </w:rPr>
        <w:t xml:space="preserve"> this chapter indicates </w:t>
      </w:r>
      <w:proofErr w:type="gramStart"/>
      <w:r w:rsidRPr="001058BC">
        <w:rPr>
          <w:rFonts w:cstheme="minorHAnsi"/>
          <w:color w:val="212121"/>
        </w:rPr>
        <w:t>the final result</w:t>
      </w:r>
      <w:proofErr w:type="gramEnd"/>
      <w:r>
        <w:rPr>
          <w:rFonts w:cstheme="minorHAnsi"/>
          <w:color w:val="212121"/>
        </w:rPr>
        <w:t>. (you will find the equations in PDF file attached in the email).</w:t>
      </w:r>
    </w:p>
    <w:p w14:paraId="3337E371" w14:textId="77777777" w:rsidR="00705432" w:rsidRDefault="00705432" w:rsidP="00705432">
      <w:pPr>
        <w:rPr>
          <w:b/>
          <w:bCs/>
          <w:sz w:val="28"/>
          <w:szCs w:val="28"/>
        </w:rPr>
      </w:pPr>
    </w:p>
    <w:p w14:paraId="021D266B" w14:textId="77777777" w:rsidR="00705432" w:rsidRDefault="00705432" w:rsidP="00705432">
      <w:pPr>
        <w:rPr>
          <w:b/>
          <w:bCs/>
          <w:sz w:val="28"/>
          <w:szCs w:val="28"/>
        </w:rPr>
      </w:pPr>
      <w:r>
        <w:rPr>
          <w:b/>
          <w:bCs/>
          <w:sz w:val="28"/>
          <w:szCs w:val="28"/>
        </w:rPr>
        <w:t>4.4 Motion Analysis</w:t>
      </w:r>
    </w:p>
    <w:p w14:paraId="33578B79" w14:textId="77777777" w:rsidR="00705432" w:rsidRPr="006B445A" w:rsidRDefault="00705432" w:rsidP="00705432">
      <w:r>
        <w:t xml:space="preserve">If you can do a little </w:t>
      </w:r>
      <w:r w:rsidRPr="006B445A">
        <w:t>Kinematics analysis of how the arm will move (the mechanism of the arm)</w:t>
      </w:r>
      <w:r>
        <w:t xml:space="preserve"> some analysis will prove that the arm will move in the direction that shows in the video that I’m attaching in the email.</w:t>
      </w:r>
    </w:p>
    <w:p w14:paraId="408E6811" w14:textId="77777777" w:rsidR="00705432" w:rsidRDefault="00705432" w:rsidP="00705432">
      <w:pPr>
        <w:rPr>
          <w:sz w:val="28"/>
          <w:szCs w:val="28"/>
        </w:rPr>
      </w:pPr>
    </w:p>
    <w:p w14:paraId="323B2D1E" w14:textId="77777777" w:rsidR="00705432" w:rsidRDefault="00705432" w:rsidP="00705432">
      <w:pPr>
        <w:rPr>
          <w:b/>
          <w:bCs/>
          <w:sz w:val="28"/>
          <w:szCs w:val="28"/>
        </w:rPr>
      </w:pPr>
    </w:p>
    <w:p w14:paraId="233EA2AE" w14:textId="77777777" w:rsidR="00705432" w:rsidRDefault="00705432" w:rsidP="00705432">
      <w:pPr>
        <w:rPr>
          <w:b/>
          <w:bCs/>
          <w:sz w:val="28"/>
          <w:szCs w:val="28"/>
        </w:rPr>
      </w:pPr>
    </w:p>
    <w:p w14:paraId="34F3AB54" w14:textId="77777777" w:rsidR="00705432" w:rsidRDefault="00705432" w:rsidP="00705432">
      <w:pPr>
        <w:rPr>
          <w:b/>
          <w:bCs/>
          <w:sz w:val="28"/>
          <w:szCs w:val="28"/>
        </w:rPr>
      </w:pPr>
    </w:p>
    <w:p w14:paraId="03007F40" w14:textId="77777777" w:rsidR="00705432" w:rsidRDefault="00705432" w:rsidP="00705432">
      <w:pPr>
        <w:rPr>
          <w:b/>
          <w:bCs/>
          <w:sz w:val="28"/>
          <w:szCs w:val="28"/>
        </w:rPr>
      </w:pPr>
    </w:p>
    <w:p w14:paraId="451E6389" w14:textId="77777777" w:rsidR="00705432" w:rsidRDefault="00705432" w:rsidP="00705432">
      <w:pPr>
        <w:rPr>
          <w:b/>
          <w:bCs/>
          <w:sz w:val="28"/>
          <w:szCs w:val="28"/>
        </w:rPr>
      </w:pPr>
    </w:p>
    <w:p w14:paraId="39DD5BD5" w14:textId="77777777" w:rsidR="00705432" w:rsidRPr="00A559E4" w:rsidRDefault="00705432" w:rsidP="00705432">
      <w:pPr>
        <w:rPr>
          <w:b/>
          <w:bCs/>
          <w:sz w:val="28"/>
          <w:szCs w:val="28"/>
        </w:rPr>
      </w:pPr>
      <w:r w:rsidRPr="00A559E4">
        <w:rPr>
          <w:b/>
          <w:bCs/>
          <w:sz w:val="28"/>
          <w:szCs w:val="28"/>
        </w:rPr>
        <w:t>4.</w:t>
      </w:r>
      <w:r>
        <w:rPr>
          <w:b/>
          <w:bCs/>
          <w:sz w:val="28"/>
          <w:szCs w:val="28"/>
        </w:rPr>
        <w:t>5</w:t>
      </w:r>
      <w:r w:rsidRPr="00A559E4">
        <w:rPr>
          <w:b/>
          <w:bCs/>
          <w:sz w:val="28"/>
          <w:szCs w:val="28"/>
        </w:rPr>
        <w:t xml:space="preserve"> meet the characteristics</w:t>
      </w:r>
    </w:p>
    <w:tbl>
      <w:tblPr>
        <w:tblW w:w="3131" w:type="dxa"/>
        <w:tblLook w:val="04A0" w:firstRow="1" w:lastRow="0" w:firstColumn="1" w:lastColumn="0" w:noHBand="0" w:noVBand="1"/>
      </w:tblPr>
      <w:tblGrid>
        <w:gridCol w:w="3131"/>
      </w:tblGrid>
      <w:tr w:rsidR="00705432" w:rsidRPr="00476DAB" w14:paraId="60B48CF4" w14:textId="77777777" w:rsidTr="00123C83">
        <w:trPr>
          <w:trHeight w:val="1218"/>
        </w:trPr>
        <w:tc>
          <w:tcPr>
            <w:tcW w:w="3131" w:type="dxa"/>
            <w:tcBorders>
              <w:top w:val="single" w:sz="4" w:space="0" w:color="auto"/>
              <w:left w:val="nil"/>
              <w:bottom w:val="single" w:sz="4" w:space="0" w:color="auto"/>
              <w:right w:val="single" w:sz="4" w:space="0" w:color="auto"/>
            </w:tcBorders>
            <w:shd w:val="clear" w:color="000000" w:fill="FFFFCC"/>
            <w:noWrap/>
            <w:vAlign w:val="center"/>
            <w:hideMark/>
          </w:tcPr>
          <w:p w14:paraId="7C18DBC8" w14:textId="77777777" w:rsidR="00705432" w:rsidRPr="00476DAB" w:rsidRDefault="00705432" w:rsidP="00123C83">
            <w:pPr>
              <w:jc w:val="center"/>
              <w:rPr>
                <w:rFonts w:ascii="Arial" w:eastAsia="Times New Roman" w:hAnsi="Arial" w:cs="Arial"/>
                <w:b/>
                <w:bCs/>
                <w:sz w:val="28"/>
                <w:szCs w:val="28"/>
              </w:rPr>
            </w:pPr>
            <w:r w:rsidRPr="00476DAB">
              <w:rPr>
                <w:rFonts w:ascii="Arial" w:eastAsia="Times New Roman" w:hAnsi="Arial" w:cs="Arial"/>
                <w:b/>
                <w:bCs/>
                <w:sz w:val="28"/>
                <w:szCs w:val="28"/>
              </w:rPr>
              <w:t>Customer Need</w:t>
            </w:r>
          </w:p>
        </w:tc>
      </w:tr>
      <w:tr w:rsidR="00705432" w:rsidRPr="00476DAB" w14:paraId="7FBBA50A" w14:textId="77777777" w:rsidTr="00123C83">
        <w:trPr>
          <w:trHeight w:val="283"/>
        </w:trPr>
        <w:tc>
          <w:tcPr>
            <w:tcW w:w="3131" w:type="dxa"/>
            <w:tcBorders>
              <w:top w:val="nil"/>
              <w:left w:val="single" w:sz="4" w:space="0" w:color="auto"/>
              <w:bottom w:val="single" w:sz="4" w:space="0" w:color="auto"/>
              <w:right w:val="single" w:sz="4" w:space="0" w:color="auto"/>
            </w:tcBorders>
            <w:shd w:val="clear" w:color="auto" w:fill="auto"/>
            <w:noWrap/>
            <w:vAlign w:val="bottom"/>
            <w:hideMark/>
          </w:tcPr>
          <w:p w14:paraId="09904BE1" w14:textId="77777777" w:rsidR="00705432" w:rsidRPr="00476DAB" w:rsidRDefault="00705432" w:rsidP="00123C83">
            <w:pPr>
              <w:jc w:val="center"/>
              <w:rPr>
                <w:rFonts w:ascii="Arial" w:eastAsia="Times New Roman" w:hAnsi="Arial" w:cs="Arial"/>
                <w:sz w:val="20"/>
                <w:szCs w:val="20"/>
              </w:rPr>
            </w:pPr>
            <w:r w:rsidRPr="00476DAB">
              <w:rPr>
                <w:rFonts w:ascii="Arial" w:eastAsia="Times New Roman" w:hAnsi="Arial" w:cs="Arial"/>
                <w:sz w:val="20"/>
                <w:szCs w:val="20"/>
              </w:rPr>
              <w:t>3-D Software Package</w:t>
            </w:r>
          </w:p>
        </w:tc>
      </w:tr>
      <w:tr w:rsidR="00705432" w:rsidRPr="00476DAB" w14:paraId="05E642AE" w14:textId="77777777" w:rsidTr="00123C83">
        <w:trPr>
          <w:trHeight w:val="283"/>
        </w:trPr>
        <w:tc>
          <w:tcPr>
            <w:tcW w:w="3131" w:type="dxa"/>
            <w:tcBorders>
              <w:top w:val="nil"/>
              <w:left w:val="single" w:sz="4" w:space="0" w:color="auto"/>
              <w:bottom w:val="single" w:sz="4" w:space="0" w:color="auto"/>
              <w:right w:val="single" w:sz="4" w:space="0" w:color="auto"/>
            </w:tcBorders>
            <w:shd w:val="clear" w:color="auto" w:fill="auto"/>
            <w:noWrap/>
            <w:vAlign w:val="bottom"/>
            <w:hideMark/>
          </w:tcPr>
          <w:p w14:paraId="5CB77A93" w14:textId="77777777" w:rsidR="00705432" w:rsidRPr="00476DAB" w:rsidRDefault="00705432" w:rsidP="00123C83">
            <w:pPr>
              <w:jc w:val="center"/>
              <w:rPr>
                <w:rFonts w:ascii="Arial" w:eastAsia="Times New Roman" w:hAnsi="Arial" w:cs="Arial"/>
                <w:sz w:val="20"/>
                <w:szCs w:val="20"/>
              </w:rPr>
            </w:pPr>
            <w:r w:rsidRPr="00476DAB">
              <w:rPr>
                <w:rFonts w:ascii="Arial" w:eastAsia="Times New Roman" w:hAnsi="Arial" w:cs="Arial"/>
                <w:sz w:val="20"/>
                <w:szCs w:val="20"/>
              </w:rPr>
              <w:t>Imperial dimensions</w:t>
            </w:r>
          </w:p>
        </w:tc>
      </w:tr>
      <w:tr w:rsidR="00705432" w:rsidRPr="00476DAB" w14:paraId="1952C408" w14:textId="77777777" w:rsidTr="00123C83">
        <w:trPr>
          <w:trHeight w:val="283"/>
        </w:trPr>
        <w:tc>
          <w:tcPr>
            <w:tcW w:w="3131" w:type="dxa"/>
            <w:tcBorders>
              <w:top w:val="nil"/>
              <w:left w:val="single" w:sz="4" w:space="0" w:color="auto"/>
              <w:bottom w:val="nil"/>
              <w:right w:val="single" w:sz="4" w:space="0" w:color="auto"/>
            </w:tcBorders>
            <w:shd w:val="clear" w:color="auto" w:fill="auto"/>
            <w:noWrap/>
            <w:vAlign w:val="bottom"/>
            <w:hideMark/>
          </w:tcPr>
          <w:p w14:paraId="6D98C88D" w14:textId="77777777" w:rsidR="00705432" w:rsidRPr="00476DAB" w:rsidRDefault="00705432" w:rsidP="00123C83">
            <w:pPr>
              <w:jc w:val="center"/>
              <w:rPr>
                <w:rFonts w:ascii="Arial" w:eastAsia="Times New Roman" w:hAnsi="Arial" w:cs="Arial"/>
                <w:sz w:val="20"/>
                <w:szCs w:val="20"/>
              </w:rPr>
            </w:pPr>
            <w:r w:rsidRPr="00476DAB">
              <w:rPr>
                <w:rFonts w:ascii="Arial" w:eastAsia="Times New Roman" w:hAnsi="Arial" w:cs="Arial"/>
                <w:sz w:val="20"/>
                <w:szCs w:val="20"/>
              </w:rPr>
              <w:t>1500 maximum input pressure</w:t>
            </w:r>
          </w:p>
        </w:tc>
      </w:tr>
      <w:tr w:rsidR="00705432" w:rsidRPr="00476DAB" w14:paraId="3C124433" w14:textId="77777777" w:rsidTr="00123C83">
        <w:trPr>
          <w:trHeight w:val="283"/>
        </w:trPr>
        <w:tc>
          <w:tcPr>
            <w:tcW w:w="3131" w:type="dxa"/>
            <w:tcBorders>
              <w:top w:val="single" w:sz="4" w:space="0" w:color="auto"/>
              <w:left w:val="single" w:sz="4" w:space="0" w:color="auto"/>
              <w:bottom w:val="single" w:sz="4" w:space="0" w:color="auto"/>
              <w:right w:val="nil"/>
            </w:tcBorders>
            <w:shd w:val="clear" w:color="auto" w:fill="auto"/>
            <w:noWrap/>
            <w:vAlign w:val="bottom"/>
            <w:hideMark/>
          </w:tcPr>
          <w:p w14:paraId="173735A9" w14:textId="77777777" w:rsidR="00705432" w:rsidRPr="00476DAB" w:rsidRDefault="00705432" w:rsidP="00123C83">
            <w:pPr>
              <w:jc w:val="center"/>
              <w:rPr>
                <w:rFonts w:ascii="Arial" w:eastAsia="Times New Roman" w:hAnsi="Arial" w:cs="Arial"/>
                <w:sz w:val="20"/>
                <w:szCs w:val="20"/>
              </w:rPr>
            </w:pPr>
            <w:r w:rsidRPr="00476DAB">
              <w:rPr>
                <w:rFonts w:ascii="Arial" w:eastAsia="Times New Roman" w:hAnsi="Arial" w:cs="Arial"/>
                <w:sz w:val="20"/>
                <w:szCs w:val="20"/>
              </w:rPr>
              <w:t xml:space="preserve">Nominal imperial sizes of plates </w:t>
            </w:r>
          </w:p>
        </w:tc>
      </w:tr>
      <w:tr w:rsidR="00705432" w:rsidRPr="00476DAB" w14:paraId="5E255952" w14:textId="77777777" w:rsidTr="00123C83">
        <w:trPr>
          <w:trHeight w:val="283"/>
        </w:trPr>
        <w:tc>
          <w:tcPr>
            <w:tcW w:w="3131" w:type="dxa"/>
            <w:tcBorders>
              <w:top w:val="nil"/>
              <w:left w:val="single" w:sz="4" w:space="0" w:color="auto"/>
              <w:bottom w:val="single" w:sz="4" w:space="0" w:color="auto"/>
              <w:right w:val="single" w:sz="4" w:space="0" w:color="auto"/>
            </w:tcBorders>
            <w:shd w:val="clear" w:color="auto" w:fill="auto"/>
            <w:noWrap/>
            <w:vAlign w:val="bottom"/>
            <w:hideMark/>
          </w:tcPr>
          <w:p w14:paraId="23CF2E06" w14:textId="77777777" w:rsidR="00705432" w:rsidRPr="00476DAB" w:rsidRDefault="00705432" w:rsidP="00123C83">
            <w:pPr>
              <w:jc w:val="center"/>
              <w:rPr>
                <w:rFonts w:ascii="Arial" w:eastAsia="Times New Roman" w:hAnsi="Arial" w:cs="Arial"/>
                <w:sz w:val="20"/>
                <w:szCs w:val="20"/>
              </w:rPr>
            </w:pPr>
            <w:r w:rsidRPr="00476DAB">
              <w:rPr>
                <w:rFonts w:ascii="Arial" w:eastAsia="Times New Roman" w:hAnsi="Arial" w:cs="Arial"/>
                <w:sz w:val="20"/>
                <w:szCs w:val="20"/>
              </w:rPr>
              <w:t>Withstand heavy weight</w:t>
            </w:r>
          </w:p>
        </w:tc>
      </w:tr>
      <w:tr w:rsidR="00705432" w:rsidRPr="00476DAB" w14:paraId="14C27BAE" w14:textId="77777777" w:rsidTr="00123C83">
        <w:trPr>
          <w:trHeight w:val="283"/>
        </w:trPr>
        <w:tc>
          <w:tcPr>
            <w:tcW w:w="3131" w:type="dxa"/>
            <w:tcBorders>
              <w:top w:val="nil"/>
              <w:left w:val="single" w:sz="4" w:space="0" w:color="auto"/>
              <w:bottom w:val="single" w:sz="4" w:space="0" w:color="auto"/>
              <w:right w:val="single" w:sz="4" w:space="0" w:color="auto"/>
            </w:tcBorders>
            <w:shd w:val="clear" w:color="auto" w:fill="auto"/>
            <w:noWrap/>
            <w:vAlign w:val="bottom"/>
            <w:hideMark/>
          </w:tcPr>
          <w:p w14:paraId="59E08105" w14:textId="77777777" w:rsidR="00705432" w:rsidRPr="00476DAB" w:rsidRDefault="00705432" w:rsidP="00123C83">
            <w:pPr>
              <w:jc w:val="center"/>
              <w:rPr>
                <w:rFonts w:ascii="Arial" w:eastAsia="Times New Roman" w:hAnsi="Arial" w:cs="Arial"/>
                <w:sz w:val="20"/>
                <w:szCs w:val="20"/>
              </w:rPr>
            </w:pPr>
            <w:r w:rsidRPr="00476DAB">
              <w:rPr>
                <w:rFonts w:ascii="Arial" w:eastAsia="Times New Roman" w:hAnsi="Arial" w:cs="Arial"/>
                <w:sz w:val="20"/>
                <w:szCs w:val="20"/>
              </w:rPr>
              <w:t>Mandrel support arm clearance</w:t>
            </w:r>
          </w:p>
        </w:tc>
      </w:tr>
      <w:tr w:rsidR="00705432" w:rsidRPr="00476DAB" w14:paraId="5FE37574" w14:textId="77777777" w:rsidTr="00123C83">
        <w:trPr>
          <w:trHeight w:val="283"/>
        </w:trPr>
        <w:tc>
          <w:tcPr>
            <w:tcW w:w="3131" w:type="dxa"/>
            <w:tcBorders>
              <w:top w:val="nil"/>
              <w:left w:val="single" w:sz="4" w:space="0" w:color="auto"/>
              <w:bottom w:val="single" w:sz="4" w:space="0" w:color="auto"/>
              <w:right w:val="single" w:sz="4" w:space="0" w:color="auto"/>
            </w:tcBorders>
            <w:shd w:val="clear" w:color="auto" w:fill="auto"/>
            <w:noWrap/>
            <w:vAlign w:val="bottom"/>
            <w:hideMark/>
          </w:tcPr>
          <w:p w14:paraId="040F740B" w14:textId="77777777" w:rsidR="00705432" w:rsidRPr="00476DAB" w:rsidRDefault="00705432" w:rsidP="00123C83">
            <w:pPr>
              <w:jc w:val="center"/>
              <w:rPr>
                <w:rFonts w:ascii="Arial" w:eastAsia="Times New Roman" w:hAnsi="Arial" w:cs="Arial"/>
                <w:sz w:val="20"/>
                <w:szCs w:val="20"/>
              </w:rPr>
            </w:pPr>
            <w:r w:rsidRPr="00476DAB">
              <w:rPr>
                <w:rFonts w:ascii="Arial" w:eastAsia="Times New Roman" w:hAnsi="Arial" w:cs="Arial"/>
                <w:sz w:val="20"/>
                <w:szCs w:val="20"/>
              </w:rPr>
              <w:t xml:space="preserve">Budget </w:t>
            </w:r>
          </w:p>
        </w:tc>
      </w:tr>
      <w:tr w:rsidR="00705432" w:rsidRPr="00476DAB" w14:paraId="75ED2393" w14:textId="77777777" w:rsidTr="00123C83">
        <w:trPr>
          <w:trHeight w:val="283"/>
        </w:trPr>
        <w:tc>
          <w:tcPr>
            <w:tcW w:w="3131" w:type="dxa"/>
            <w:tcBorders>
              <w:top w:val="nil"/>
              <w:left w:val="single" w:sz="4" w:space="0" w:color="auto"/>
              <w:bottom w:val="single" w:sz="4" w:space="0" w:color="auto"/>
              <w:right w:val="single" w:sz="4" w:space="0" w:color="auto"/>
            </w:tcBorders>
            <w:shd w:val="clear" w:color="auto" w:fill="auto"/>
            <w:noWrap/>
            <w:vAlign w:val="center"/>
            <w:hideMark/>
          </w:tcPr>
          <w:p w14:paraId="341DCA78" w14:textId="77777777" w:rsidR="00705432" w:rsidRPr="00476DAB" w:rsidRDefault="00705432" w:rsidP="00123C83">
            <w:pPr>
              <w:jc w:val="center"/>
              <w:rPr>
                <w:rFonts w:ascii="Arial" w:eastAsia="Times New Roman" w:hAnsi="Arial" w:cs="Arial"/>
                <w:sz w:val="20"/>
                <w:szCs w:val="20"/>
              </w:rPr>
            </w:pPr>
            <w:r w:rsidRPr="00476DAB">
              <w:rPr>
                <w:rFonts w:ascii="Arial" w:eastAsia="Times New Roman" w:hAnsi="Arial" w:cs="Arial"/>
                <w:sz w:val="20"/>
                <w:szCs w:val="20"/>
              </w:rPr>
              <w:t>High load</w:t>
            </w:r>
          </w:p>
        </w:tc>
      </w:tr>
      <w:tr w:rsidR="00705432" w:rsidRPr="00476DAB" w14:paraId="6EEF6913" w14:textId="77777777" w:rsidTr="00123C83">
        <w:trPr>
          <w:trHeight w:val="283"/>
        </w:trPr>
        <w:tc>
          <w:tcPr>
            <w:tcW w:w="3131" w:type="dxa"/>
            <w:tcBorders>
              <w:top w:val="nil"/>
              <w:left w:val="single" w:sz="4" w:space="0" w:color="auto"/>
              <w:bottom w:val="single" w:sz="4" w:space="0" w:color="auto"/>
              <w:right w:val="single" w:sz="4" w:space="0" w:color="auto"/>
            </w:tcBorders>
            <w:shd w:val="clear" w:color="auto" w:fill="auto"/>
            <w:noWrap/>
            <w:vAlign w:val="bottom"/>
            <w:hideMark/>
          </w:tcPr>
          <w:p w14:paraId="257AB145" w14:textId="77777777" w:rsidR="00705432" w:rsidRPr="00476DAB" w:rsidRDefault="00705432" w:rsidP="00123C83">
            <w:pPr>
              <w:jc w:val="center"/>
              <w:rPr>
                <w:rFonts w:ascii="Arial" w:eastAsia="Times New Roman" w:hAnsi="Arial" w:cs="Arial"/>
                <w:sz w:val="20"/>
                <w:szCs w:val="20"/>
              </w:rPr>
            </w:pPr>
            <w:r w:rsidRPr="00476DAB">
              <w:rPr>
                <w:rFonts w:ascii="Arial" w:eastAsia="Times New Roman" w:hAnsi="Arial" w:cs="Arial"/>
                <w:sz w:val="20"/>
                <w:szCs w:val="20"/>
              </w:rPr>
              <w:t>Bearing Support</w:t>
            </w:r>
          </w:p>
        </w:tc>
      </w:tr>
      <w:tr w:rsidR="00705432" w:rsidRPr="00476DAB" w14:paraId="7773B26C" w14:textId="77777777" w:rsidTr="00123C83">
        <w:trPr>
          <w:trHeight w:val="283"/>
        </w:trPr>
        <w:tc>
          <w:tcPr>
            <w:tcW w:w="3131" w:type="dxa"/>
            <w:tcBorders>
              <w:top w:val="nil"/>
              <w:left w:val="single" w:sz="4" w:space="0" w:color="auto"/>
              <w:bottom w:val="single" w:sz="4" w:space="0" w:color="auto"/>
              <w:right w:val="single" w:sz="4" w:space="0" w:color="auto"/>
            </w:tcBorders>
            <w:shd w:val="clear" w:color="auto" w:fill="auto"/>
            <w:noWrap/>
            <w:vAlign w:val="bottom"/>
            <w:hideMark/>
          </w:tcPr>
          <w:p w14:paraId="719EE2E7" w14:textId="77777777" w:rsidR="00705432" w:rsidRPr="00476DAB" w:rsidRDefault="00705432" w:rsidP="00123C83">
            <w:pPr>
              <w:jc w:val="center"/>
              <w:rPr>
                <w:rFonts w:ascii="Arial" w:eastAsia="Times New Roman" w:hAnsi="Arial" w:cs="Arial"/>
                <w:sz w:val="20"/>
                <w:szCs w:val="20"/>
              </w:rPr>
            </w:pPr>
            <w:r w:rsidRPr="00476DAB">
              <w:rPr>
                <w:rFonts w:ascii="Arial" w:eastAsia="Times New Roman" w:hAnsi="Arial" w:cs="Arial"/>
                <w:sz w:val="20"/>
                <w:szCs w:val="20"/>
              </w:rPr>
              <w:t>Safety</w:t>
            </w:r>
          </w:p>
        </w:tc>
      </w:tr>
    </w:tbl>
    <w:p w14:paraId="2C90D8D7" w14:textId="77777777" w:rsidR="00705432" w:rsidRDefault="00705432" w:rsidP="00705432">
      <w:pPr>
        <w:rPr>
          <w:sz w:val="28"/>
          <w:szCs w:val="28"/>
        </w:rPr>
      </w:pPr>
    </w:p>
    <w:p w14:paraId="4BDB7078" w14:textId="77777777" w:rsidR="00705432" w:rsidRDefault="00705432" w:rsidP="00705432">
      <w:r w:rsidRPr="00A559E4">
        <w:t>Describe</w:t>
      </w:r>
      <w:r>
        <w:t xml:space="preserve"> each one of these and</w:t>
      </w:r>
      <w:r w:rsidRPr="00A559E4">
        <w:t xml:space="preserve"> how the design meets the customer needs</w:t>
      </w:r>
    </w:p>
    <w:p w14:paraId="3C76868F" w14:textId="77777777" w:rsidR="00705432" w:rsidRDefault="00705432" w:rsidP="00705432">
      <w:pPr>
        <w:rPr>
          <w:b/>
          <w:bCs/>
          <w:sz w:val="28"/>
          <w:szCs w:val="28"/>
        </w:rPr>
      </w:pPr>
    </w:p>
    <w:p w14:paraId="2A14E30F" w14:textId="77777777" w:rsidR="00705432" w:rsidRPr="006B445A" w:rsidRDefault="00705432" w:rsidP="00705432">
      <w:pPr>
        <w:rPr>
          <w:b/>
          <w:bCs/>
          <w:sz w:val="28"/>
          <w:szCs w:val="28"/>
        </w:rPr>
      </w:pPr>
      <w:r w:rsidRPr="006B445A">
        <w:rPr>
          <w:b/>
          <w:bCs/>
          <w:sz w:val="28"/>
          <w:szCs w:val="28"/>
        </w:rPr>
        <w:t xml:space="preserve">4.6 Safety </w:t>
      </w:r>
    </w:p>
    <w:p w14:paraId="463C7CBE" w14:textId="7E577862" w:rsidR="00705432" w:rsidRPr="00705432" w:rsidRDefault="00705432" w:rsidP="00705432">
      <w:pPr>
        <w:rPr>
          <w:b/>
          <w:bCs/>
          <w:sz w:val="28"/>
          <w:szCs w:val="28"/>
        </w:rPr>
      </w:pPr>
      <w:r w:rsidRPr="001058BC">
        <w:rPr>
          <w:rFonts w:cstheme="minorHAnsi"/>
        </w:rPr>
        <w:t xml:space="preserve">How the design is safety </w:t>
      </w:r>
      <w:r>
        <w:rPr>
          <w:rFonts w:cstheme="minorHAnsi"/>
        </w:rPr>
        <w:t>(</w:t>
      </w:r>
      <w:r w:rsidRPr="001058BC">
        <w:rPr>
          <w:rFonts w:eastAsia="Times New Roman" w:cstheme="minorHAnsi"/>
          <w:color w:val="212121"/>
        </w:rPr>
        <w:t>The new design swings down inside of itself and does not take up a larger footprint or space envelope than the widest part of the machine.</w:t>
      </w:r>
      <w:r>
        <w:rPr>
          <w:rFonts w:cstheme="minorHAnsi"/>
        </w:rPr>
        <w:t xml:space="preserve"> </w:t>
      </w:r>
      <w:r w:rsidRPr="001058BC">
        <w:rPr>
          <w:rFonts w:eastAsia="Times New Roman" w:cstheme="minorHAnsi"/>
          <w:color w:val="212121"/>
        </w:rPr>
        <w:t>Also find some safety features in the design and include it</w:t>
      </w:r>
      <w:r>
        <w:rPr>
          <w:rFonts w:eastAsia="Times New Roman" w:cstheme="minorHAnsi"/>
          <w:color w:val="212121"/>
        </w:rPr>
        <w:t>)</w:t>
      </w:r>
      <w:bookmarkStart w:id="84" w:name="_GoBack"/>
      <w:bookmarkEnd w:id="84"/>
    </w:p>
    <w:p w14:paraId="7E7301EF" w14:textId="77777777" w:rsidR="00257271" w:rsidRDefault="00257271" w:rsidP="002A1FD7">
      <w:pPr>
        <w:rPr>
          <w:b/>
          <w:bCs/>
          <w:sz w:val="28"/>
          <w:szCs w:val="28"/>
          <w:u w:val="single"/>
        </w:rPr>
      </w:pPr>
    </w:p>
    <w:p w14:paraId="2A2910AC" w14:textId="77777777" w:rsidR="00257271" w:rsidRDefault="00257271" w:rsidP="002A1FD7">
      <w:pPr>
        <w:rPr>
          <w:b/>
          <w:bCs/>
          <w:sz w:val="28"/>
          <w:szCs w:val="28"/>
          <w:u w:val="single"/>
        </w:rPr>
      </w:pPr>
    </w:p>
    <w:p w14:paraId="0A1DC94F" w14:textId="77777777" w:rsidR="00257271" w:rsidRDefault="00257271" w:rsidP="002A1FD7">
      <w:pPr>
        <w:rPr>
          <w:b/>
          <w:bCs/>
          <w:sz w:val="28"/>
          <w:szCs w:val="28"/>
          <w:u w:val="single"/>
        </w:rPr>
      </w:pPr>
    </w:p>
    <w:p w14:paraId="7DABDE3B" w14:textId="77777777" w:rsidR="00257271" w:rsidRDefault="00257271" w:rsidP="002A1FD7">
      <w:pPr>
        <w:rPr>
          <w:b/>
          <w:bCs/>
          <w:sz w:val="28"/>
          <w:szCs w:val="28"/>
          <w:u w:val="single"/>
        </w:rPr>
      </w:pPr>
    </w:p>
    <w:p w14:paraId="60E9C721" w14:textId="77777777" w:rsidR="00257271" w:rsidRDefault="00257271" w:rsidP="002A1FD7">
      <w:pPr>
        <w:rPr>
          <w:b/>
          <w:bCs/>
          <w:sz w:val="28"/>
          <w:szCs w:val="28"/>
          <w:u w:val="single"/>
        </w:rPr>
      </w:pPr>
    </w:p>
    <w:p w14:paraId="40B00CFC" w14:textId="77777777" w:rsidR="00257271" w:rsidRDefault="00257271" w:rsidP="002A1FD7">
      <w:pPr>
        <w:rPr>
          <w:b/>
          <w:bCs/>
          <w:sz w:val="28"/>
          <w:szCs w:val="28"/>
          <w:u w:val="single"/>
        </w:rPr>
      </w:pPr>
    </w:p>
    <w:p w14:paraId="36F07BFE" w14:textId="77777777" w:rsidR="00257271" w:rsidRDefault="00257271" w:rsidP="002A1FD7">
      <w:pPr>
        <w:rPr>
          <w:b/>
          <w:bCs/>
          <w:sz w:val="28"/>
          <w:szCs w:val="28"/>
          <w:u w:val="single"/>
        </w:rPr>
      </w:pPr>
    </w:p>
    <w:p w14:paraId="7AC4038B" w14:textId="77777777" w:rsidR="00257271" w:rsidRDefault="00257271" w:rsidP="002A1FD7">
      <w:pPr>
        <w:rPr>
          <w:b/>
          <w:bCs/>
          <w:sz w:val="28"/>
          <w:szCs w:val="28"/>
          <w:u w:val="single"/>
        </w:rPr>
      </w:pPr>
    </w:p>
    <w:p w14:paraId="5406D830" w14:textId="77777777" w:rsidR="00257271" w:rsidRDefault="00257271" w:rsidP="002A1FD7">
      <w:pPr>
        <w:rPr>
          <w:b/>
          <w:bCs/>
          <w:sz w:val="28"/>
          <w:szCs w:val="28"/>
          <w:u w:val="single"/>
        </w:rPr>
      </w:pPr>
    </w:p>
    <w:p w14:paraId="1C4E9025" w14:textId="77777777" w:rsidR="00257271" w:rsidRDefault="00257271" w:rsidP="002A1FD7">
      <w:pPr>
        <w:rPr>
          <w:b/>
          <w:bCs/>
          <w:sz w:val="28"/>
          <w:szCs w:val="28"/>
          <w:u w:val="single"/>
        </w:rPr>
      </w:pPr>
    </w:p>
    <w:p w14:paraId="52ACE064" w14:textId="77777777" w:rsidR="00257271" w:rsidRDefault="00257271" w:rsidP="002A1FD7">
      <w:pPr>
        <w:rPr>
          <w:b/>
          <w:bCs/>
          <w:sz w:val="28"/>
          <w:szCs w:val="28"/>
          <w:u w:val="single"/>
        </w:rPr>
      </w:pPr>
    </w:p>
    <w:p w14:paraId="441ADE3F" w14:textId="77777777" w:rsidR="00257271" w:rsidRDefault="00257271" w:rsidP="002A1FD7">
      <w:pPr>
        <w:rPr>
          <w:b/>
          <w:bCs/>
          <w:sz w:val="28"/>
          <w:szCs w:val="28"/>
          <w:u w:val="single"/>
        </w:rPr>
      </w:pPr>
    </w:p>
    <w:p w14:paraId="3186C964" w14:textId="77777777" w:rsidR="00257271" w:rsidRDefault="00257271" w:rsidP="002A1FD7">
      <w:pPr>
        <w:rPr>
          <w:b/>
          <w:bCs/>
          <w:sz w:val="28"/>
          <w:szCs w:val="28"/>
          <w:u w:val="single"/>
        </w:rPr>
      </w:pPr>
    </w:p>
    <w:p w14:paraId="70C58275" w14:textId="77777777" w:rsidR="00257271" w:rsidRDefault="00257271" w:rsidP="002A1FD7">
      <w:pPr>
        <w:rPr>
          <w:b/>
          <w:bCs/>
          <w:sz w:val="28"/>
          <w:szCs w:val="28"/>
          <w:u w:val="single"/>
        </w:rPr>
      </w:pPr>
    </w:p>
    <w:p w14:paraId="5420F218" w14:textId="77777777" w:rsidR="00257271" w:rsidRDefault="00257271" w:rsidP="002A1FD7">
      <w:pPr>
        <w:rPr>
          <w:b/>
          <w:bCs/>
          <w:sz w:val="28"/>
          <w:szCs w:val="28"/>
          <w:u w:val="single"/>
        </w:rPr>
      </w:pPr>
    </w:p>
    <w:p w14:paraId="502DC482" w14:textId="77777777" w:rsidR="00257271" w:rsidRDefault="00257271" w:rsidP="002A1FD7">
      <w:pPr>
        <w:rPr>
          <w:b/>
          <w:bCs/>
          <w:sz w:val="28"/>
          <w:szCs w:val="28"/>
          <w:u w:val="single"/>
        </w:rPr>
      </w:pPr>
    </w:p>
    <w:p w14:paraId="3C84FD8C" w14:textId="77777777" w:rsidR="00257271" w:rsidRDefault="00257271" w:rsidP="002A1FD7">
      <w:pPr>
        <w:rPr>
          <w:b/>
          <w:bCs/>
          <w:sz w:val="28"/>
          <w:szCs w:val="28"/>
          <w:u w:val="single"/>
        </w:rPr>
      </w:pPr>
    </w:p>
    <w:p w14:paraId="6FB9093E" w14:textId="77777777" w:rsidR="00257271" w:rsidRDefault="00257271" w:rsidP="002A1FD7">
      <w:pPr>
        <w:rPr>
          <w:b/>
          <w:bCs/>
          <w:sz w:val="28"/>
          <w:szCs w:val="28"/>
          <w:u w:val="single"/>
        </w:rPr>
      </w:pPr>
    </w:p>
    <w:p w14:paraId="4B6A0CE8" w14:textId="2B197804" w:rsidR="00257271" w:rsidRDefault="00257271" w:rsidP="002A1FD7">
      <w:pPr>
        <w:rPr>
          <w:b/>
          <w:bCs/>
          <w:sz w:val="28"/>
          <w:szCs w:val="28"/>
          <w:u w:val="single"/>
        </w:rPr>
      </w:pPr>
    </w:p>
    <w:p w14:paraId="0B1E0B85" w14:textId="1AACAD88" w:rsidR="00257271" w:rsidRDefault="00257271" w:rsidP="002A1FD7">
      <w:pPr>
        <w:rPr>
          <w:b/>
          <w:bCs/>
          <w:sz w:val="28"/>
          <w:szCs w:val="28"/>
          <w:u w:val="single"/>
        </w:rPr>
      </w:pPr>
    </w:p>
    <w:p w14:paraId="6D8A076E" w14:textId="634BFCAC" w:rsidR="00257271" w:rsidRDefault="00257271" w:rsidP="002A1FD7">
      <w:pPr>
        <w:rPr>
          <w:b/>
          <w:bCs/>
          <w:sz w:val="28"/>
          <w:szCs w:val="28"/>
          <w:u w:val="single"/>
        </w:rPr>
      </w:pPr>
    </w:p>
    <w:p w14:paraId="75293A1B" w14:textId="49A72607" w:rsidR="00257271" w:rsidRDefault="00257271" w:rsidP="002A1FD7">
      <w:pPr>
        <w:rPr>
          <w:b/>
          <w:bCs/>
          <w:sz w:val="28"/>
          <w:szCs w:val="28"/>
          <w:u w:val="single"/>
        </w:rPr>
      </w:pPr>
    </w:p>
    <w:p w14:paraId="2C6ABD13" w14:textId="15E45646" w:rsidR="00257271" w:rsidRDefault="00257271" w:rsidP="002A1FD7">
      <w:pPr>
        <w:rPr>
          <w:b/>
          <w:bCs/>
          <w:sz w:val="28"/>
          <w:szCs w:val="28"/>
          <w:u w:val="single"/>
        </w:rPr>
      </w:pPr>
    </w:p>
    <w:p w14:paraId="73CE8322" w14:textId="5489A909" w:rsidR="00257271" w:rsidRDefault="00257271" w:rsidP="002A1FD7">
      <w:pPr>
        <w:rPr>
          <w:b/>
          <w:bCs/>
          <w:sz w:val="28"/>
          <w:szCs w:val="28"/>
          <w:u w:val="single"/>
        </w:rPr>
      </w:pPr>
    </w:p>
    <w:p w14:paraId="40269782" w14:textId="238F3CE1" w:rsidR="00257271" w:rsidRDefault="00257271" w:rsidP="002A1FD7">
      <w:pPr>
        <w:rPr>
          <w:b/>
          <w:bCs/>
          <w:sz w:val="28"/>
          <w:szCs w:val="28"/>
          <w:u w:val="single"/>
        </w:rPr>
      </w:pPr>
    </w:p>
    <w:p w14:paraId="491F57BC" w14:textId="52759286" w:rsidR="00257271" w:rsidRDefault="00257271" w:rsidP="002A1FD7">
      <w:pPr>
        <w:rPr>
          <w:b/>
          <w:bCs/>
          <w:sz w:val="28"/>
          <w:szCs w:val="28"/>
          <w:u w:val="single"/>
        </w:rPr>
      </w:pPr>
    </w:p>
    <w:p w14:paraId="0383069C" w14:textId="54A13FAD" w:rsidR="00257271" w:rsidRDefault="00257271" w:rsidP="002A1FD7">
      <w:pPr>
        <w:rPr>
          <w:b/>
          <w:bCs/>
          <w:sz w:val="28"/>
          <w:szCs w:val="28"/>
          <w:u w:val="single"/>
        </w:rPr>
      </w:pPr>
    </w:p>
    <w:p w14:paraId="4914A1BE" w14:textId="378DE452" w:rsidR="00257271" w:rsidRDefault="00257271" w:rsidP="002A1FD7">
      <w:pPr>
        <w:rPr>
          <w:b/>
          <w:bCs/>
          <w:sz w:val="28"/>
          <w:szCs w:val="28"/>
          <w:u w:val="single"/>
        </w:rPr>
      </w:pPr>
    </w:p>
    <w:p w14:paraId="597CDFA6" w14:textId="269CD68C" w:rsidR="00257271" w:rsidRDefault="00257271" w:rsidP="002A1FD7">
      <w:pPr>
        <w:rPr>
          <w:b/>
          <w:bCs/>
          <w:sz w:val="28"/>
          <w:szCs w:val="28"/>
          <w:u w:val="single"/>
        </w:rPr>
      </w:pPr>
    </w:p>
    <w:p w14:paraId="69DF7A45" w14:textId="3D6298DC" w:rsidR="00257271" w:rsidRDefault="00257271" w:rsidP="002A1FD7">
      <w:pPr>
        <w:rPr>
          <w:b/>
          <w:bCs/>
          <w:sz w:val="28"/>
          <w:szCs w:val="28"/>
          <w:u w:val="single"/>
        </w:rPr>
      </w:pPr>
    </w:p>
    <w:p w14:paraId="0A8F0A10" w14:textId="2C81CEFF" w:rsidR="00257271" w:rsidRDefault="00257271" w:rsidP="002A1FD7">
      <w:pPr>
        <w:rPr>
          <w:b/>
          <w:bCs/>
          <w:sz w:val="28"/>
          <w:szCs w:val="28"/>
          <w:u w:val="single"/>
        </w:rPr>
      </w:pPr>
    </w:p>
    <w:p w14:paraId="0AEED58C" w14:textId="07830539" w:rsidR="00257271" w:rsidRDefault="00257271" w:rsidP="002A1FD7">
      <w:pPr>
        <w:rPr>
          <w:b/>
          <w:bCs/>
          <w:sz w:val="28"/>
          <w:szCs w:val="28"/>
          <w:u w:val="single"/>
        </w:rPr>
      </w:pPr>
    </w:p>
    <w:p w14:paraId="486C195F" w14:textId="76163E28" w:rsidR="00257271" w:rsidRDefault="00257271" w:rsidP="002A1FD7">
      <w:pPr>
        <w:rPr>
          <w:b/>
          <w:bCs/>
          <w:sz w:val="28"/>
          <w:szCs w:val="28"/>
          <w:u w:val="single"/>
        </w:rPr>
      </w:pPr>
    </w:p>
    <w:p w14:paraId="4E5B6CE8" w14:textId="246DDB2C" w:rsidR="00257271" w:rsidRDefault="00257271" w:rsidP="002A1FD7">
      <w:pPr>
        <w:rPr>
          <w:b/>
          <w:bCs/>
          <w:sz w:val="28"/>
          <w:szCs w:val="28"/>
          <w:u w:val="single"/>
        </w:rPr>
      </w:pPr>
    </w:p>
    <w:p w14:paraId="257DE720" w14:textId="6A187CAE" w:rsidR="00257271" w:rsidRDefault="00257271" w:rsidP="002A1FD7">
      <w:pPr>
        <w:rPr>
          <w:b/>
          <w:bCs/>
          <w:sz w:val="28"/>
          <w:szCs w:val="28"/>
          <w:u w:val="single"/>
        </w:rPr>
      </w:pPr>
    </w:p>
    <w:p w14:paraId="4874190B" w14:textId="28F1A22D" w:rsidR="00257271" w:rsidRDefault="00257271" w:rsidP="002A1FD7">
      <w:pPr>
        <w:rPr>
          <w:b/>
          <w:bCs/>
          <w:sz w:val="28"/>
          <w:szCs w:val="28"/>
          <w:u w:val="single"/>
        </w:rPr>
      </w:pPr>
    </w:p>
    <w:p w14:paraId="58E75065" w14:textId="77777777" w:rsidR="00257271" w:rsidRDefault="00257271" w:rsidP="002A1FD7">
      <w:pPr>
        <w:rPr>
          <w:b/>
          <w:bCs/>
          <w:sz w:val="28"/>
          <w:szCs w:val="28"/>
          <w:u w:val="single"/>
        </w:rPr>
      </w:pPr>
    </w:p>
    <w:p w14:paraId="03025CA7" w14:textId="77777777" w:rsidR="00257271" w:rsidRDefault="00257271" w:rsidP="002A1FD7">
      <w:pPr>
        <w:rPr>
          <w:b/>
          <w:bCs/>
          <w:sz w:val="28"/>
          <w:szCs w:val="28"/>
          <w:u w:val="single"/>
        </w:rPr>
      </w:pPr>
    </w:p>
    <w:p w14:paraId="4EEA1978" w14:textId="77777777" w:rsidR="00257271" w:rsidRDefault="00257271" w:rsidP="002A1FD7">
      <w:pPr>
        <w:rPr>
          <w:b/>
          <w:bCs/>
          <w:sz w:val="28"/>
          <w:szCs w:val="28"/>
          <w:u w:val="single"/>
        </w:rPr>
      </w:pPr>
    </w:p>
    <w:p w14:paraId="7D223819" w14:textId="77777777" w:rsidR="00257271" w:rsidRDefault="00257271" w:rsidP="002A1FD7">
      <w:pPr>
        <w:rPr>
          <w:b/>
          <w:bCs/>
          <w:sz w:val="28"/>
          <w:szCs w:val="28"/>
          <w:u w:val="single"/>
        </w:rPr>
      </w:pPr>
    </w:p>
    <w:p w14:paraId="3686AB3C" w14:textId="77777777" w:rsidR="00257271" w:rsidRDefault="00257271" w:rsidP="002A1FD7">
      <w:pPr>
        <w:rPr>
          <w:b/>
          <w:bCs/>
          <w:sz w:val="28"/>
          <w:szCs w:val="28"/>
          <w:u w:val="single"/>
        </w:rPr>
      </w:pPr>
    </w:p>
    <w:p w14:paraId="7FA94C04" w14:textId="77777777" w:rsidR="00257271" w:rsidRDefault="00257271" w:rsidP="002A1FD7">
      <w:pPr>
        <w:rPr>
          <w:b/>
          <w:bCs/>
          <w:sz w:val="28"/>
          <w:szCs w:val="28"/>
          <w:u w:val="single"/>
        </w:rPr>
      </w:pPr>
    </w:p>
    <w:p w14:paraId="6BAA67E3" w14:textId="6763EDDE" w:rsidR="00692981" w:rsidRDefault="00D32A23" w:rsidP="002A1FD7">
      <w:pPr>
        <w:rPr>
          <w:b/>
          <w:bCs/>
          <w:sz w:val="28"/>
          <w:szCs w:val="28"/>
          <w:u w:val="single"/>
        </w:rPr>
      </w:pPr>
      <w:r w:rsidRPr="00D32A23">
        <w:rPr>
          <w:b/>
          <w:bCs/>
          <w:sz w:val="28"/>
          <w:szCs w:val="28"/>
          <w:u w:val="single"/>
        </w:rPr>
        <w:t>Appendix</w:t>
      </w:r>
      <w:r>
        <w:rPr>
          <w:b/>
          <w:bCs/>
          <w:sz w:val="28"/>
          <w:szCs w:val="28"/>
          <w:u w:val="single"/>
        </w:rPr>
        <w:t>:</w:t>
      </w:r>
    </w:p>
    <w:p w14:paraId="188B874D" w14:textId="3BD25DE1" w:rsidR="00D32A23" w:rsidRDefault="00D32A23" w:rsidP="002A1FD7">
      <w:pPr>
        <w:rPr>
          <w:b/>
          <w:bCs/>
          <w:sz w:val="28"/>
          <w:szCs w:val="28"/>
          <w:u w:val="single"/>
        </w:rPr>
      </w:pPr>
    </w:p>
    <w:p w14:paraId="1BDFBB84" w14:textId="77777777" w:rsidR="00D32A23" w:rsidRPr="00F44F71" w:rsidRDefault="00D32A23" w:rsidP="00D32A23">
      <w:pPr>
        <w:spacing w:after="120" w:line="276" w:lineRule="auto"/>
        <w:jc w:val="both"/>
        <w:rPr>
          <w:rFonts w:ascii="Constantia" w:hAnsi="Constantia"/>
          <w:b/>
          <w:bCs/>
          <w14:numForm w14:val="lining"/>
        </w:rPr>
      </w:pPr>
      <w:r w:rsidRPr="00F44F71">
        <w:rPr>
          <w:rFonts w:ascii="Constantia" w:hAnsi="Constantia"/>
          <w:b/>
          <w:bCs/>
          <w14:numForm w14:val="lining"/>
        </w:rPr>
        <w:t>Shaft calculations</w:t>
      </w:r>
    </w:p>
    <w:p w14:paraId="712984E0"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lastRenderedPageBreak/>
        <w:t xml:space="preserve">Moment of inertia: </w:t>
      </w:r>
      <w:r w:rsidRPr="00F44F71">
        <w:rPr>
          <w:rFonts w:ascii="Constantia" w:hAnsi="Constantia"/>
          <w:position w:val="-24"/>
          <w14:numForm w14:val="lining"/>
        </w:rPr>
        <w:object w:dxaOrig="2820" w:dyaOrig="660" w14:anchorId="570885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pt;height:33.6pt" o:ole="">
            <v:imagedata r:id="rId39" o:title=""/>
          </v:shape>
          <o:OLEObject Type="Embed" ProgID="Equation.DSMT4" ShapeID="_x0000_i1025" DrawAspect="Content" ObjectID="_1618170199" r:id="rId40"/>
        </w:object>
      </w:r>
    </w:p>
    <w:p w14:paraId="60DB81FB"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position w:val="-24"/>
          <w14:numForm w14:val="lining"/>
        </w:rPr>
        <w:object w:dxaOrig="2140" w:dyaOrig="620" w14:anchorId="7CF34CE2">
          <v:shape id="_x0000_i1026" type="#_x0000_t75" style="width:106.8pt;height:31.2pt" o:ole="">
            <v:imagedata r:id="rId41" o:title=""/>
          </v:shape>
          <o:OLEObject Type="Embed" ProgID="Equation.DSMT4" ShapeID="_x0000_i1026" DrawAspect="Content" ObjectID="_1618170200" r:id="rId42"/>
        </w:object>
      </w:r>
    </w:p>
    <w:p w14:paraId="601656B8"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 xml:space="preserve">Bending stress: </w:t>
      </w:r>
      <w:r w:rsidRPr="00F44F71">
        <w:rPr>
          <w:rFonts w:ascii="Constantia" w:hAnsi="Constantia"/>
          <w:position w:val="-24"/>
          <w14:numForm w14:val="lining"/>
        </w:rPr>
        <w:object w:dxaOrig="3760" w:dyaOrig="620" w14:anchorId="1CD97357">
          <v:shape id="_x0000_i1027" type="#_x0000_t75" style="width:187.8pt;height:31.2pt" o:ole="">
            <v:imagedata r:id="rId43" o:title=""/>
          </v:shape>
          <o:OLEObject Type="Embed" ProgID="Equation.DSMT4" ShapeID="_x0000_i1027" DrawAspect="Content" ObjectID="_1618170201" r:id="rId44"/>
        </w:object>
      </w:r>
    </w:p>
    <w:p w14:paraId="5409B732"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Stress concentration factor, corresponding to r/d=0.05 and D/d=1.1 =&gt; k</w:t>
      </w:r>
      <w:r w:rsidRPr="00F44F71">
        <w:rPr>
          <w:rFonts w:ascii="Constantia" w:hAnsi="Constantia"/>
          <w:vertAlign w:val="subscript"/>
          <w14:numForm w14:val="lining"/>
        </w:rPr>
        <w:t>b</w:t>
      </w:r>
      <w:r w:rsidRPr="00F44F71">
        <w:rPr>
          <w:rFonts w:ascii="Constantia" w:hAnsi="Constantia"/>
          <w14:numForm w14:val="lining"/>
        </w:rPr>
        <w:t xml:space="preserve"> = 2.25</w:t>
      </w:r>
    </w:p>
    <w:p w14:paraId="13C5D7A7"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position w:val="-12"/>
          <w14:numForm w14:val="lining"/>
        </w:rPr>
        <w:object w:dxaOrig="4000" w:dyaOrig="360" w14:anchorId="5D2A802F">
          <v:shape id="_x0000_i1028" type="#_x0000_t75" style="width:199.8pt;height:18pt" o:ole="">
            <v:imagedata r:id="rId45" o:title=""/>
          </v:shape>
          <o:OLEObject Type="Embed" ProgID="Equation.DSMT4" ShapeID="_x0000_i1028" DrawAspect="Content" ObjectID="_1618170202" r:id="rId46"/>
        </w:object>
      </w:r>
      <w:r w:rsidRPr="00F44F71">
        <w:rPr>
          <w:rFonts w:ascii="Constantia" w:hAnsi="Constantia"/>
          <w14:numForm w14:val="lining"/>
        </w:rPr>
        <w:t xml:space="preserve"> (Very High stress)</w:t>
      </w:r>
    </w:p>
    <w:p w14:paraId="27EED705" w14:textId="77777777" w:rsidR="00D32A23" w:rsidRDefault="00D32A23" w:rsidP="00D32A23">
      <w:pPr>
        <w:spacing w:line="276" w:lineRule="auto"/>
        <w:jc w:val="both"/>
        <w:rPr>
          <w:rFonts w:ascii="Constantia" w:hAnsi="Constantia"/>
          <w14:numForm w14:val="lining"/>
        </w:rPr>
      </w:pPr>
      <w:r w:rsidRPr="00F44F71">
        <w:rPr>
          <w:rFonts w:ascii="Constantia" w:hAnsi="Constantia"/>
          <w14:numForm w14:val="lining"/>
        </w:rPr>
        <w:t>This is a possible failure point in the shaft.</w:t>
      </w:r>
    </w:p>
    <w:p w14:paraId="10BB9AE2" w14:textId="77777777" w:rsidR="00D32A23" w:rsidRPr="00F44F71" w:rsidRDefault="00D32A23" w:rsidP="00D32A23">
      <w:pPr>
        <w:spacing w:line="276" w:lineRule="auto"/>
        <w:jc w:val="both"/>
        <w:rPr>
          <w:rFonts w:ascii="Constantia" w:hAnsi="Constantia"/>
          <w14:numForm w14:val="lining"/>
        </w:rPr>
      </w:pPr>
    </w:p>
    <w:p w14:paraId="08318F32" w14:textId="77777777" w:rsidR="00D32A23" w:rsidRPr="00F44F71" w:rsidRDefault="00D32A23" w:rsidP="00D32A23">
      <w:pPr>
        <w:spacing w:after="120" w:line="276" w:lineRule="auto"/>
        <w:jc w:val="both"/>
        <w:rPr>
          <w:rFonts w:ascii="Constantia" w:hAnsi="Constantia"/>
          <w:b/>
          <w:bCs/>
          <w14:numForm w14:val="lining"/>
        </w:rPr>
      </w:pPr>
      <w:r w:rsidRPr="00F44F71">
        <w:rPr>
          <w:rFonts w:ascii="Constantia" w:hAnsi="Constantia"/>
          <w:b/>
          <w:bCs/>
          <w14:numForm w14:val="lining"/>
        </w:rPr>
        <w:t>Pin calculations</w:t>
      </w:r>
    </w:p>
    <w:p w14:paraId="704F2264"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 xml:space="preserve">Normal stress: </w:t>
      </w:r>
      <w:r w:rsidRPr="00F44F71">
        <w:rPr>
          <w:rFonts w:ascii="Constantia" w:hAnsi="Constantia"/>
          <w:position w:val="-24"/>
          <w14:numForm w14:val="lining"/>
        </w:rPr>
        <w:object w:dxaOrig="2940" w:dyaOrig="620" w14:anchorId="42847207">
          <v:shape id="_x0000_i1029" type="#_x0000_t75" style="width:147pt;height:31.2pt" o:ole="">
            <v:imagedata r:id="rId47" o:title=""/>
          </v:shape>
          <o:OLEObject Type="Embed" ProgID="Equation.DSMT4" ShapeID="_x0000_i1029" DrawAspect="Content" ObjectID="_1618170203" r:id="rId48"/>
        </w:object>
      </w:r>
      <w:r w:rsidRPr="00F44F71">
        <w:rPr>
          <w:rFonts w:ascii="Constantia" w:hAnsi="Constantia"/>
          <w14:numForm w14:val="lining"/>
        </w:rPr>
        <w:t>(Safe)</w:t>
      </w:r>
    </w:p>
    <w:p w14:paraId="26E73D22"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 xml:space="preserve">Bearing Stress: </w:t>
      </w:r>
      <w:r w:rsidRPr="00F44F71">
        <w:rPr>
          <w:rFonts w:ascii="Constantia" w:hAnsi="Constantia"/>
          <w:position w:val="-24"/>
          <w14:numForm w14:val="lining"/>
        </w:rPr>
        <w:object w:dxaOrig="2780" w:dyaOrig="620" w14:anchorId="6E17400C">
          <v:shape id="_x0000_i1030" type="#_x0000_t75" style="width:139.2pt;height:31.2pt" o:ole="">
            <v:imagedata r:id="rId49" o:title=""/>
          </v:shape>
          <o:OLEObject Type="Embed" ProgID="Equation.DSMT4" ShapeID="_x0000_i1030" DrawAspect="Content" ObjectID="_1618170204" r:id="rId50"/>
        </w:object>
      </w:r>
      <w:r w:rsidRPr="00F44F71">
        <w:rPr>
          <w:rFonts w:ascii="Constantia" w:hAnsi="Constantia"/>
          <w14:numForm w14:val="lining"/>
        </w:rPr>
        <w:t xml:space="preserve">(Very high stress) [Bearing area is calculated using </w:t>
      </w:r>
      <w:proofErr w:type="spellStart"/>
      <w:r w:rsidRPr="00F44F71">
        <w:rPr>
          <w:rFonts w:ascii="Constantia" w:hAnsi="Constantia"/>
          <w14:numForm w14:val="lining"/>
        </w:rPr>
        <w:t>solidworks</w:t>
      </w:r>
      <w:proofErr w:type="spellEnd"/>
      <w:r w:rsidRPr="00F44F71">
        <w:rPr>
          <w:rFonts w:ascii="Constantia" w:hAnsi="Constantia"/>
          <w14:numForm w14:val="lining"/>
        </w:rPr>
        <w:t>.</w:t>
      </w:r>
    </w:p>
    <w:p w14:paraId="1020FCEC"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This is a possible failure location as allowable bearing stress is 20832 psi.</w:t>
      </w:r>
    </w:p>
    <w:p w14:paraId="5C93ACB8"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The minimum area to avoid failure should be:</w:t>
      </w:r>
    </w:p>
    <w:p w14:paraId="2855F785" w14:textId="77777777" w:rsidR="00D32A23" w:rsidRDefault="00D32A23" w:rsidP="00D32A23">
      <w:pPr>
        <w:spacing w:line="276" w:lineRule="auto"/>
        <w:jc w:val="both"/>
        <w:rPr>
          <w:rFonts w:ascii="Constantia" w:hAnsi="Constantia"/>
          <w14:numForm w14:val="lining"/>
        </w:rPr>
      </w:pPr>
      <w:r w:rsidRPr="00F44F71">
        <w:rPr>
          <w:rFonts w:ascii="Constantia" w:hAnsi="Constantia"/>
          <w:position w:val="-30"/>
          <w14:numForm w14:val="lining"/>
        </w:rPr>
        <w:object w:dxaOrig="2960" w:dyaOrig="680" w14:anchorId="0D00ED78">
          <v:shape id="_x0000_i1031" type="#_x0000_t75" style="width:147.6pt;height:33.6pt" o:ole="">
            <v:imagedata r:id="rId51" o:title=""/>
          </v:shape>
          <o:OLEObject Type="Embed" ProgID="Equation.DSMT4" ShapeID="_x0000_i1031" DrawAspect="Content" ObjectID="_1618170205" r:id="rId52"/>
        </w:object>
      </w:r>
    </w:p>
    <w:p w14:paraId="050579A5" w14:textId="77777777" w:rsidR="00D32A23" w:rsidRPr="00F44F71" w:rsidRDefault="00D32A23" w:rsidP="00D32A23">
      <w:pPr>
        <w:spacing w:line="276" w:lineRule="auto"/>
        <w:jc w:val="both"/>
        <w:rPr>
          <w:rFonts w:ascii="Constantia" w:hAnsi="Constantia"/>
          <w:position w:val="-30"/>
          <w14:numForm w14:val="lining"/>
        </w:rPr>
      </w:pPr>
    </w:p>
    <w:p w14:paraId="3E1857A1" w14:textId="77777777" w:rsidR="00D32A23" w:rsidRPr="00F44F71" w:rsidRDefault="00D32A23" w:rsidP="00D32A23">
      <w:pPr>
        <w:spacing w:after="120" w:line="276" w:lineRule="auto"/>
        <w:jc w:val="both"/>
        <w:rPr>
          <w:rFonts w:ascii="Constantia" w:hAnsi="Constantia"/>
          <w:b/>
          <w:bCs/>
          <w14:numForm w14:val="lining"/>
        </w:rPr>
      </w:pPr>
      <w:r w:rsidRPr="00F44F71">
        <w:rPr>
          <w:rFonts w:ascii="Constantia" w:hAnsi="Constantia"/>
          <w:b/>
          <w:bCs/>
          <w14:numForm w14:val="lining"/>
        </w:rPr>
        <w:t>Roller Bearing calculations</w:t>
      </w:r>
    </w:p>
    <w:p w14:paraId="46E6872A"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noProof/>
          <w14:numForm w14:val="lining"/>
        </w:rPr>
        <mc:AlternateContent>
          <mc:Choice Requires="wpg">
            <w:drawing>
              <wp:anchor distT="0" distB="0" distL="114300" distR="114300" simplePos="0" relativeHeight="251659264" behindDoc="0" locked="0" layoutInCell="1" allowOverlap="1" wp14:anchorId="2E729836" wp14:editId="7D462C26">
                <wp:simplePos x="0" y="0"/>
                <wp:positionH relativeFrom="column">
                  <wp:posOffset>63500</wp:posOffset>
                </wp:positionH>
                <wp:positionV relativeFrom="paragraph">
                  <wp:posOffset>351790</wp:posOffset>
                </wp:positionV>
                <wp:extent cx="2353945" cy="548640"/>
                <wp:effectExtent l="6350" t="1143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53945" cy="548640"/>
                          <a:chOff x="1540" y="4570"/>
                          <a:chExt cx="3707" cy="864"/>
                        </a:xfrm>
                      </wpg:grpSpPr>
                      <wps:wsp>
                        <wps:cNvPr id="24" name="AutoShape 14"/>
                        <wps:cNvCnPr>
                          <a:cxnSpLocks noChangeShapeType="1"/>
                        </wps:cNvCnPr>
                        <wps:spPr bwMode="auto">
                          <a:xfrm>
                            <a:off x="1540" y="4570"/>
                            <a:ext cx="370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Oval 15"/>
                        <wps:cNvSpPr>
                          <a:spLocks noChangeArrowheads="1"/>
                        </wps:cNvSpPr>
                        <wps:spPr bwMode="auto">
                          <a:xfrm>
                            <a:off x="2730" y="4570"/>
                            <a:ext cx="926" cy="86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 name="AutoShape 16"/>
                        <wps:cNvCnPr>
                          <a:cxnSpLocks noChangeShapeType="1"/>
                        </wps:cNvCnPr>
                        <wps:spPr bwMode="auto">
                          <a:xfrm flipH="1">
                            <a:off x="2730" y="4909"/>
                            <a:ext cx="926" cy="25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61C2EED" id="Group 19" o:spid="_x0000_s1026" style="position:absolute;margin-left:5pt;margin-top:27.7pt;width:185.35pt;height:43.2pt;z-index:251659264" coordorigin="1540,4570" coordsize="3707,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">
                <v:shapetype id="_x0000_t32" coordsize="21600,21600" o:spt="32" o:oned="t" path="m,l21600,21600e" filled="f">
                  <v:path arrowok="t" fillok="f" o:connecttype="none"/>
                  <o:lock v:ext="edit" shapetype="t"/>
                </v:shapetype>
                <v:shape id="AutoShape 14" o:spid="_x0000_s1027" type="#_x0000_t32" style="position:absolute;left:1540;top:4570;width:37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kYDxAAAANsAAAAPAAAAZHJzL2Rvd25yZXYueG1sRI9BawIx&#10;FITvgv8hPMGL1Kyi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BpeRgPEAAAA2wAAAA8A&#10;AAAAAAAAAAAAAAAABwIAAGRycy9kb3ducmV2LnhtbFBLBQYAAAAAAwADALcAAAD4AgAAAAA=&#10;"/>
                <v:oval id="Oval 15" o:spid="_x0000_s1028" style="position:absolute;left:2730;top:4570;width:926;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"/>
                <v:shape id="AutoShape 16" o:spid="_x0000_s1029" type="#_x0000_t32" style="position:absolute;left:2730;top:4909;width:926;height:2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">
                  <v:stroke startarrow="block" endarrow="block"/>
                </v:shape>
              </v:group>
            </w:pict>
          </mc:Fallback>
        </mc:AlternateContent>
      </w:r>
      <w:r w:rsidRPr="00F44F71">
        <w:rPr>
          <w:rFonts w:ascii="Constantia" w:hAnsi="Constantia"/>
          <w14:numForm w14:val="lining"/>
        </w:rPr>
        <w:t>D=8.66 inches</w:t>
      </w:r>
    </w:p>
    <w:p w14:paraId="14DC41A2" w14:textId="77777777" w:rsidR="00D32A23" w:rsidRDefault="00D32A23" w:rsidP="00D32A23">
      <w:pPr>
        <w:spacing w:line="276" w:lineRule="auto"/>
        <w:jc w:val="both"/>
        <w:rPr>
          <w:rFonts w:ascii="Constantia" w:hAnsi="Constantia"/>
          <w14:numForm w14:val="lining"/>
        </w:rPr>
      </w:pPr>
    </w:p>
    <w:p w14:paraId="60CEA27D" w14:textId="77777777" w:rsidR="00D32A23" w:rsidRDefault="00D32A23" w:rsidP="00D32A23">
      <w:pPr>
        <w:spacing w:line="276" w:lineRule="auto"/>
        <w:jc w:val="both"/>
        <w:rPr>
          <w:rFonts w:ascii="Constantia" w:hAnsi="Constantia"/>
          <w14:numForm w14:val="lining"/>
        </w:rPr>
      </w:pPr>
    </w:p>
    <w:p w14:paraId="723C8FEA" w14:textId="77777777" w:rsidR="00D32A23" w:rsidRPr="00F44F71" w:rsidRDefault="00D32A23" w:rsidP="00D32A23">
      <w:pPr>
        <w:spacing w:line="276" w:lineRule="auto"/>
        <w:jc w:val="both"/>
        <w:rPr>
          <w:rFonts w:ascii="Constantia" w:hAnsi="Constantia"/>
          <w14:numForm w14:val="lining"/>
        </w:rPr>
      </w:pPr>
    </w:p>
    <w:p w14:paraId="186A038A" w14:textId="77777777" w:rsidR="00D32A23" w:rsidRPr="00F44F71" w:rsidRDefault="00D32A23" w:rsidP="00D32A23">
      <w:pPr>
        <w:spacing w:line="276" w:lineRule="auto"/>
        <w:jc w:val="both"/>
        <w:rPr>
          <w:rFonts w:ascii="Constantia" w:hAnsi="Constantia"/>
          <w:b/>
          <w:bCs/>
          <w14:numForm w14:val="lining"/>
        </w:rPr>
      </w:pPr>
    </w:p>
    <w:p w14:paraId="36167E9B" w14:textId="77777777" w:rsidR="00D32A23" w:rsidRPr="00F44F71" w:rsidRDefault="00D32A23" w:rsidP="00D32A23">
      <w:pPr>
        <w:spacing w:line="276" w:lineRule="auto"/>
        <w:jc w:val="both"/>
        <w:rPr>
          <w:rFonts w:ascii="Constantia" w:hAnsi="Constantia"/>
          <w:vertAlign w:val="superscript"/>
          <w14:numForm w14:val="lining"/>
        </w:rPr>
      </w:pPr>
      <w:r w:rsidRPr="00F44F71">
        <w:rPr>
          <w:rFonts w:ascii="Constantia" w:hAnsi="Constantia"/>
          <w14:numForm w14:val="lining"/>
        </w:rPr>
        <w:t>A=πD=</w:t>
      </w:r>
      <w:proofErr w:type="gramStart"/>
      <w:r w:rsidRPr="00F44F71">
        <w:rPr>
          <w:rFonts w:ascii="Constantia" w:hAnsi="Constantia"/>
          <w14:numForm w14:val="lining"/>
        </w:rPr>
        <w:t>π.(</w:t>
      </w:r>
      <w:proofErr w:type="gramEnd"/>
      <w:r w:rsidRPr="00F44F71">
        <w:rPr>
          <w:rFonts w:ascii="Constantia" w:hAnsi="Constantia"/>
          <w14:numForm w14:val="lining"/>
        </w:rPr>
        <w:t>8.7)=27.3 in</w:t>
      </w:r>
      <w:r w:rsidRPr="00F44F71">
        <w:rPr>
          <w:rFonts w:ascii="Constantia" w:hAnsi="Constantia"/>
          <w:vertAlign w:val="superscript"/>
          <w14:numForm w14:val="lining"/>
        </w:rPr>
        <w:t>2</w:t>
      </w:r>
    </w:p>
    <w:p w14:paraId="1803C000"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Therefore, the roller distance = (6/27.3) x100% = 22% of the area is rotating</w:t>
      </w:r>
    </w:p>
    <w:p w14:paraId="62E9829C"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Bearing stress = P/A</w:t>
      </w:r>
      <w:r w:rsidRPr="00F44F71">
        <w:rPr>
          <w:rFonts w:ascii="Constantia" w:hAnsi="Constantia"/>
          <w:vertAlign w:val="subscript"/>
          <w14:numForm w14:val="lining"/>
        </w:rPr>
        <w:t>b</w:t>
      </w:r>
      <w:r w:rsidRPr="00F44F71">
        <w:rPr>
          <w:rFonts w:ascii="Constantia" w:hAnsi="Constantia"/>
          <w14:numForm w14:val="lining"/>
        </w:rPr>
        <w:t xml:space="preserve"> </w:t>
      </w:r>
    </w:p>
    <w:p w14:paraId="334486DF"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A</w:t>
      </w:r>
      <w:r w:rsidRPr="00F44F71">
        <w:rPr>
          <w:rFonts w:ascii="Constantia" w:hAnsi="Constantia"/>
          <w:vertAlign w:val="subscript"/>
          <w14:numForm w14:val="lining"/>
        </w:rPr>
        <w:t>b</w:t>
      </w:r>
      <w:r w:rsidRPr="00F44F71">
        <w:rPr>
          <w:rFonts w:ascii="Constantia" w:hAnsi="Constantia"/>
          <w14:numForm w14:val="lining"/>
        </w:rPr>
        <w:t xml:space="preserve"> = 3.97 x 7.86 = 31.2 in</w:t>
      </w:r>
      <w:r w:rsidRPr="00F44F71">
        <w:rPr>
          <w:rFonts w:ascii="Constantia" w:hAnsi="Constantia"/>
          <w:vertAlign w:val="superscript"/>
          <w14:numForm w14:val="lining"/>
        </w:rPr>
        <w:t>2</w:t>
      </w:r>
    </w:p>
    <w:p w14:paraId="66F6D793"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position w:val="-24"/>
          <w14:numForm w14:val="lining"/>
        </w:rPr>
        <w:object w:dxaOrig="2600" w:dyaOrig="620" w14:anchorId="77A2D7A7">
          <v:shape id="_x0000_i1032" type="#_x0000_t75" style="width:130.2pt;height:31.2pt" o:ole="">
            <v:imagedata r:id="rId53" o:title=""/>
          </v:shape>
          <o:OLEObject Type="Embed" ProgID="Equation.DSMT4" ShapeID="_x0000_i1032" DrawAspect="Content" ObjectID="_1618170206" r:id="rId54"/>
        </w:object>
      </w:r>
    </w:p>
    <w:p w14:paraId="26B915F2"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 xml:space="preserve">The </w:t>
      </w:r>
      <w:proofErr w:type="gramStart"/>
      <w:r w:rsidRPr="00F44F71">
        <w:rPr>
          <w:rFonts w:ascii="Constantia" w:hAnsi="Constantia"/>
          <w14:numForm w14:val="lining"/>
        </w:rPr>
        <w:t>cross sectional</w:t>
      </w:r>
      <w:proofErr w:type="gramEnd"/>
      <w:r w:rsidRPr="00F44F71">
        <w:rPr>
          <w:rFonts w:ascii="Constantia" w:hAnsi="Constantia"/>
          <w14:numForm w14:val="lining"/>
        </w:rPr>
        <w:t xml:space="preserve"> area = 26.5 in</w:t>
      </w:r>
      <w:r w:rsidRPr="00F44F71">
        <w:rPr>
          <w:rFonts w:ascii="Constantia" w:hAnsi="Constantia"/>
          <w:vertAlign w:val="superscript"/>
          <w14:numForm w14:val="lining"/>
        </w:rPr>
        <w:t>2</w:t>
      </w:r>
    </w:p>
    <w:p w14:paraId="258B9BD7"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 xml:space="preserve">Normal stress = </w:t>
      </w:r>
      <w:r w:rsidRPr="00F44F71">
        <w:rPr>
          <w:rFonts w:ascii="Constantia" w:hAnsi="Constantia"/>
          <w:position w:val="-24"/>
          <w14:numForm w14:val="lining"/>
        </w:rPr>
        <w:object w:dxaOrig="3019" w:dyaOrig="620" w14:anchorId="3D381150">
          <v:shape id="_x0000_i1033" type="#_x0000_t75" style="width:151.2pt;height:31.2pt" o:ole="">
            <v:imagedata r:id="rId55" o:title=""/>
          </v:shape>
          <o:OLEObject Type="Embed" ProgID="Equation.DSMT4" ShapeID="_x0000_i1033" DrawAspect="Content" ObjectID="_1618170207" r:id="rId56"/>
        </w:object>
      </w:r>
    </w:p>
    <w:p w14:paraId="77E6400C" w14:textId="77777777" w:rsidR="00D32A23" w:rsidRDefault="00D32A23" w:rsidP="00D32A23">
      <w:pPr>
        <w:spacing w:after="120" w:line="276" w:lineRule="auto"/>
        <w:jc w:val="both"/>
        <w:rPr>
          <w:rFonts w:ascii="Constantia" w:hAnsi="Constantia"/>
          <w:b/>
          <w:bCs/>
          <w14:numForm w14:val="lining"/>
        </w:rPr>
      </w:pPr>
    </w:p>
    <w:p w14:paraId="57340E5C" w14:textId="77777777" w:rsidR="00D32A23" w:rsidRPr="00F44F71" w:rsidRDefault="00D32A23" w:rsidP="00D32A23">
      <w:pPr>
        <w:spacing w:after="120" w:line="276" w:lineRule="auto"/>
        <w:jc w:val="both"/>
        <w:rPr>
          <w:rFonts w:ascii="Constantia" w:hAnsi="Constantia"/>
          <w:b/>
          <w:bCs/>
          <w14:numForm w14:val="lining"/>
        </w:rPr>
      </w:pPr>
      <w:r w:rsidRPr="00F44F71">
        <w:rPr>
          <w:rFonts w:ascii="Constantia" w:hAnsi="Constantia"/>
          <w:b/>
          <w:bCs/>
          <w14:numForm w14:val="lining"/>
        </w:rPr>
        <w:t>Arm calculations</w:t>
      </w:r>
    </w:p>
    <w:p w14:paraId="0317BEF6" w14:textId="77777777" w:rsidR="00D32A23" w:rsidRPr="00F44F71" w:rsidRDefault="00D32A23" w:rsidP="00D32A23">
      <w:pPr>
        <w:spacing w:line="276" w:lineRule="auto"/>
        <w:jc w:val="both"/>
        <w:rPr>
          <w:rFonts w:ascii="Constantia" w:hAnsi="Constantia"/>
          <w:vertAlign w:val="subscript"/>
          <w14:numForm w14:val="lining"/>
        </w:rPr>
      </w:pPr>
      <w:r w:rsidRPr="00F44F71">
        <w:rPr>
          <w:rFonts w:ascii="Constantia" w:hAnsi="Constantia"/>
          <w:noProof/>
          <w14:numForm w14:val="lining"/>
        </w:rPr>
        <mc:AlternateContent>
          <mc:Choice Requires="wpg">
            <w:drawing>
              <wp:anchor distT="0" distB="0" distL="114300" distR="114300" simplePos="0" relativeHeight="251660288" behindDoc="0" locked="0" layoutInCell="1" allowOverlap="1" wp14:anchorId="0818BA86" wp14:editId="37B85EF4">
                <wp:simplePos x="0" y="0"/>
                <wp:positionH relativeFrom="column">
                  <wp:posOffset>541020</wp:posOffset>
                </wp:positionH>
                <wp:positionV relativeFrom="paragraph">
                  <wp:posOffset>14605</wp:posOffset>
                </wp:positionV>
                <wp:extent cx="4086225" cy="1526540"/>
                <wp:effectExtent l="7620" t="12700" r="11430" b="6096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86225" cy="1526540"/>
                          <a:chOff x="2292" y="10681"/>
                          <a:chExt cx="6435" cy="2404"/>
                        </a:xfrm>
                      </wpg:grpSpPr>
                      <wps:wsp>
                        <wps:cNvPr id="31" name="AutoShape 21"/>
                        <wps:cNvCnPr>
                          <a:cxnSpLocks noChangeShapeType="1"/>
                        </wps:cNvCnPr>
                        <wps:spPr bwMode="auto">
                          <a:xfrm flipH="1">
                            <a:off x="7175" y="11169"/>
                            <a:ext cx="155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AutoShape 22"/>
                        <wps:cNvCnPr>
                          <a:cxnSpLocks noChangeShapeType="1"/>
                        </wps:cNvCnPr>
                        <wps:spPr bwMode="auto">
                          <a:xfrm flipH="1">
                            <a:off x="5472" y="11169"/>
                            <a:ext cx="1703" cy="1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23"/>
                        <wps:cNvCnPr>
                          <a:cxnSpLocks noChangeShapeType="1"/>
                        </wps:cNvCnPr>
                        <wps:spPr bwMode="auto">
                          <a:xfrm flipH="1">
                            <a:off x="2730" y="12359"/>
                            <a:ext cx="2742" cy="48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24"/>
                        <wps:cNvCnPr>
                          <a:cxnSpLocks noChangeShapeType="1"/>
                        </wps:cNvCnPr>
                        <wps:spPr bwMode="auto">
                          <a:xfrm flipH="1" flipV="1">
                            <a:off x="2292" y="12559"/>
                            <a:ext cx="438" cy="28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25"/>
                        <wps:cNvCnPr>
                          <a:cxnSpLocks noChangeShapeType="1"/>
                        </wps:cNvCnPr>
                        <wps:spPr bwMode="auto">
                          <a:xfrm>
                            <a:off x="2454" y="12196"/>
                            <a:ext cx="13" cy="5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AutoShape 26"/>
                        <wps:cNvCnPr>
                          <a:cxnSpLocks noChangeShapeType="1"/>
                        </wps:cNvCnPr>
                        <wps:spPr bwMode="auto">
                          <a:xfrm flipV="1">
                            <a:off x="5472" y="12359"/>
                            <a:ext cx="0" cy="56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AutoShape 27"/>
                        <wps:cNvCnPr>
                          <a:cxnSpLocks noChangeShapeType="1"/>
                        </wps:cNvCnPr>
                        <wps:spPr bwMode="auto">
                          <a:xfrm flipH="1">
                            <a:off x="7789" y="10681"/>
                            <a:ext cx="13" cy="48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AutoShape 28"/>
                        <wps:cNvCnPr>
                          <a:cxnSpLocks noChangeShapeType="1"/>
                        </wps:cNvCnPr>
                        <wps:spPr bwMode="auto">
                          <a:xfrm>
                            <a:off x="2467" y="13085"/>
                            <a:ext cx="3018"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9" name="AutoShape 29"/>
                        <wps:cNvCnPr>
                          <a:cxnSpLocks noChangeShapeType="1"/>
                        </wps:cNvCnPr>
                        <wps:spPr bwMode="auto">
                          <a:xfrm>
                            <a:off x="5612" y="13085"/>
                            <a:ext cx="2177"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CB9E02" id="Group 30" o:spid="_x0000_s1026" style="position:absolute;margin-left:42.6pt;margin-top:1.15pt;width:321.75pt;height:120.2pt;z-index:251660288" coordorigin="2292,10681" coordsize="6435,2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">
                <v:shape id="AutoShape 21" o:spid="_x0000_s1027" type="#_x0000_t32" style="position:absolute;left:7175;top:11169;width:155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"/>
                <v:shape id="AutoShape 22" o:spid="_x0000_s1028" type="#_x0000_t32" style="position:absolute;left:5472;top:11169;width:1703;height:11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"/>
                <v:shape id="AutoShape 23" o:spid="_x0000_s1029" type="#_x0000_t32" style="position:absolute;left:2730;top:12359;width:2742;height:4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"/>
                <v:shape id="AutoShape 24" o:spid="_x0000_s1030" type="#_x0000_t32" style="position:absolute;left:2292;top:12559;width:438;height:28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"/>
                <v:shape id="AutoShape 25" o:spid="_x0000_s1031" type="#_x0000_t32" style="position:absolute;left:2454;top:12196;width:13;height:5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">
                  <v:stroke endarrow="block"/>
                </v:shape>
                <v:shape id="AutoShape 26" o:spid="_x0000_s1032" type="#_x0000_t32" style="position:absolute;left:5472;top:12359;width:0;height:5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">
                  <v:stroke endarrow="block"/>
                </v:shape>
                <v:shape id="AutoShape 27" o:spid="_x0000_s1033" type="#_x0000_t32" style="position:absolute;left:7789;top:10681;width:13;height:4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">
                  <v:stroke endarrow="block"/>
                </v:shape>
                <v:shape id="AutoShape 28" o:spid="_x0000_s1034" type="#_x0000_t32" style="position:absolute;left:2467;top:13085;width:301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">
                  <v:stroke startarrow="block" endarrow="block"/>
                </v:shape>
                <v:shape id="AutoShape 29" o:spid="_x0000_s1035" type="#_x0000_t32" style="position:absolute;left:5612;top:13085;width:21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">
                  <v:stroke startarrow="block" endarrow="block"/>
                </v:shape>
              </v:group>
            </w:pict>
          </mc:Fallback>
        </mc:AlternateContent>
      </w:r>
      <w:r w:rsidRPr="00F44F71">
        <w:rPr>
          <w:rFonts w:ascii="Constantia" w:hAnsi="Constantia"/>
          <w14:numForm w14:val="lining"/>
        </w:rPr>
        <w:t xml:space="preserve">                                                                                                     B</w:t>
      </w:r>
      <w:r w:rsidRPr="00F44F71">
        <w:rPr>
          <w:rFonts w:ascii="Constantia" w:hAnsi="Constantia"/>
          <w:vertAlign w:val="subscript"/>
          <w14:numForm w14:val="lining"/>
        </w:rPr>
        <w:t>y</w:t>
      </w:r>
    </w:p>
    <w:p w14:paraId="4105872F" w14:textId="77777777" w:rsidR="00D32A23" w:rsidRPr="00F44F71" w:rsidRDefault="00D32A23" w:rsidP="00D32A23">
      <w:pPr>
        <w:spacing w:line="276" w:lineRule="auto"/>
        <w:jc w:val="both"/>
        <w:rPr>
          <w:rFonts w:ascii="Constantia" w:hAnsi="Constantia"/>
          <w14:numForm w14:val="lining"/>
        </w:rPr>
      </w:pPr>
    </w:p>
    <w:p w14:paraId="0C1FE92D"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 xml:space="preserve">        33376 lbf                                       </w:t>
      </w:r>
    </w:p>
    <w:p w14:paraId="3F411853" w14:textId="77777777" w:rsidR="00D32A23" w:rsidRPr="00F44F71" w:rsidRDefault="00D32A23" w:rsidP="00D32A23">
      <w:pPr>
        <w:spacing w:line="276" w:lineRule="auto"/>
        <w:jc w:val="both"/>
        <w:rPr>
          <w:rFonts w:ascii="Constantia" w:hAnsi="Constantia"/>
          <w:vertAlign w:val="subscript"/>
          <w14:numForm w14:val="lining"/>
        </w:rPr>
      </w:pPr>
      <w:r w:rsidRPr="00F44F71">
        <w:rPr>
          <w:rFonts w:ascii="Constantia" w:hAnsi="Constantia"/>
          <w14:numForm w14:val="lining"/>
        </w:rPr>
        <w:t xml:space="preserve">                                                                      A</w:t>
      </w:r>
      <w:r w:rsidRPr="00F44F71">
        <w:rPr>
          <w:rFonts w:ascii="Constantia" w:hAnsi="Constantia"/>
          <w:vertAlign w:val="subscript"/>
          <w14:numForm w14:val="lining"/>
        </w:rPr>
        <w:t>y</w:t>
      </w:r>
    </w:p>
    <w:p w14:paraId="3F4EEBBD"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 xml:space="preserve">                                        34 inches                       19.5 inches</w:t>
      </w:r>
    </w:p>
    <w:p w14:paraId="51B6855B" w14:textId="77777777" w:rsidR="00D32A23" w:rsidRPr="00F44F71" w:rsidRDefault="00D32A23" w:rsidP="00D32A23">
      <w:pPr>
        <w:spacing w:line="276" w:lineRule="auto"/>
        <w:jc w:val="both"/>
        <w:rPr>
          <w:rFonts w:ascii="Constantia" w:hAnsi="Constantia"/>
          <w14:numForm w14:val="lining"/>
        </w:rPr>
      </w:pPr>
    </w:p>
    <w:p w14:paraId="6226C9C6" w14:textId="77777777" w:rsidR="00D32A23" w:rsidRPr="00F44F71" w:rsidRDefault="00D32A23" w:rsidP="00D32A23">
      <w:pPr>
        <w:spacing w:line="276" w:lineRule="auto"/>
        <w:jc w:val="both"/>
        <w:rPr>
          <w:rFonts w:ascii="Constantia" w:hAnsi="Constantia"/>
          <w14:numForm w14:val="lining"/>
        </w:rPr>
      </w:pPr>
    </w:p>
    <w:p w14:paraId="0517A958" w14:textId="77777777" w:rsidR="00D32A23" w:rsidRDefault="00D32A23" w:rsidP="00D32A23">
      <w:pPr>
        <w:spacing w:line="276" w:lineRule="auto"/>
        <w:jc w:val="both"/>
        <w:rPr>
          <w:rFonts w:ascii="Constantia" w:hAnsi="Constantia"/>
          <w14:numForm w14:val="lining"/>
        </w:rPr>
      </w:pPr>
    </w:p>
    <w:p w14:paraId="77C84478" w14:textId="77777777" w:rsidR="00D32A23" w:rsidRDefault="00D32A23" w:rsidP="00D32A23">
      <w:pPr>
        <w:spacing w:line="276" w:lineRule="auto"/>
        <w:jc w:val="both"/>
        <w:rPr>
          <w:rFonts w:ascii="Constantia" w:hAnsi="Constantia"/>
          <w14:numForm w14:val="lining"/>
        </w:rPr>
      </w:pPr>
      <w:r w:rsidRPr="00F44F71">
        <w:rPr>
          <w:rFonts w:ascii="Constantia" w:hAnsi="Constantia"/>
          <w14:numForm w14:val="lining"/>
        </w:rPr>
        <w:t xml:space="preserve">Moment equilibrium at B:  </w:t>
      </w:r>
    </w:p>
    <w:p w14:paraId="58F7B5F0" w14:textId="77777777" w:rsidR="00D32A23" w:rsidRPr="00F44F71" w:rsidRDefault="00D32A23" w:rsidP="00D32A23">
      <w:pPr>
        <w:spacing w:line="276" w:lineRule="auto"/>
        <w:jc w:val="both"/>
        <w:rPr>
          <w:rFonts w:ascii="Constantia" w:hAnsi="Constantia"/>
          <w14:numForm w14:val="lining"/>
        </w:rPr>
      </w:pPr>
    </w:p>
    <w:p w14:paraId="320BAC41" w14:textId="77777777" w:rsidR="00D32A23" w:rsidRPr="00F44F71" w:rsidRDefault="00D32A23" w:rsidP="00D32A23">
      <w:pPr>
        <w:pStyle w:val="ListParagraph"/>
        <w:numPr>
          <w:ilvl w:val="0"/>
          <w:numId w:val="7"/>
        </w:numPr>
        <w:spacing w:after="200" w:line="276" w:lineRule="auto"/>
        <w:jc w:val="both"/>
        <w:rPr>
          <w:rFonts w:ascii="Constantia" w:hAnsi="Constantia" w:cs="Times New Roman"/>
          <w14:numForm w14:val="lining"/>
        </w:rPr>
      </w:pPr>
      <w:r w:rsidRPr="00F44F71">
        <w:rPr>
          <w:rFonts w:ascii="Constantia" w:hAnsi="Constantia" w:cs="Times New Roman"/>
          <w14:numForm w14:val="lining"/>
        </w:rPr>
        <w:t>33376(34+19.5)-</w:t>
      </w:r>
      <w:proofErr w:type="gramStart"/>
      <w:r w:rsidRPr="00F44F71">
        <w:rPr>
          <w:rFonts w:ascii="Constantia" w:hAnsi="Constantia" w:cs="Times New Roman"/>
          <w14:numForm w14:val="lining"/>
        </w:rPr>
        <w:t>A</w:t>
      </w:r>
      <w:r w:rsidRPr="00F44F71">
        <w:rPr>
          <w:rFonts w:ascii="Constantia" w:hAnsi="Constantia" w:cs="Times New Roman"/>
          <w:vertAlign w:val="subscript"/>
          <w14:numForm w14:val="lining"/>
        </w:rPr>
        <w:t>y</w:t>
      </w:r>
      <w:r w:rsidRPr="00F44F71">
        <w:rPr>
          <w:rFonts w:ascii="Constantia" w:hAnsi="Constantia" w:cs="Times New Roman"/>
          <w14:numForm w14:val="lining"/>
        </w:rPr>
        <w:t>(</w:t>
      </w:r>
      <w:proofErr w:type="gramEnd"/>
      <w:r w:rsidRPr="00F44F71">
        <w:rPr>
          <w:rFonts w:ascii="Constantia" w:hAnsi="Constantia" w:cs="Times New Roman"/>
          <w14:numForm w14:val="lining"/>
        </w:rPr>
        <w:t>19.5)=0</w:t>
      </w:r>
    </w:p>
    <w:p w14:paraId="04DBFAF4" w14:textId="77777777" w:rsidR="00D32A23" w:rsidRPr="00F44F71" w:rsidRDefault="00D32A23" w:rsidP="00D32A23">
      <w:pPr>
        <w:pStyle w:val="ListParagraph"/>
        <w:numPr>
          <w:ilvl w:val="0"/>
          <w:numId w:val="7"/>
        </w:numPr>
        <w:spacing w:after="200" w:line="276" w:lineRule="auto"/>
        <w:jc w:val="both"/>
        <w:rPr>
          <w:rFonts w:ascii="Constantia" w:hAnsi="Constantia" w:cs="Times New Roman"/>
          <w14:numForm w14:val="lining"/>
        </w:rPr>
      </w:pPr>
      <w:r w:rsidRPr="00F44F71">
        <w:rPr>
          <w:rFonts w:ascii="Constantia" w:hAnsi="Constantia" w:cs="Times New Roman"/>
          <w:noProof/>
          <w14:numForm w14:val="lining"/>
        </w:rPr>
        <mc:AlternateContent>
          <mc:Choice Requires="wps">
            <w:drawing>
              <wp:anchor distT="0" distB="0" distL="114300" distR="114300" simplePos="0" relativeHeight="251662336" behindDoc="0" locked="0" layoutInCell="1" allowOverlap="1" wp14:anchorId="371F79ED" wp14:editId="4D955748">
                <wp:simplePos x="0" y="0"/>
                <wp:positionH relativeFrom="column">
                  <wp:posOffset>1463040</wp:posOffset>
                </wp:positionH>
                <wp:positionV relativeFrom="paragraph">
                  <wp:posOffset>18415</wp:posOffset>
                </wp:positionV>
                <wp:extent cx="0" cy="152400"/>
                <wp:effectExtent l="53340" t="17145" r="60960" b="11430"/>
                <wp:wrapNone/>
                <wp:docPr id="40"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84CE12" id="AutoShape 33" o:spid="_x0000_s1026" type="#_x0000_t32" style="position:absolute;margin-left:115.2pt;margin-top:1.45pt;width:0;height:12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">
                <v:stroke endarrow="block"/>
              </v:shape>
            </w:pict>
          </mc:Fallback>
        </mc:AlternateContent>
      </w:r>
      <w:r w:rsidRPr="00F44F71">
        <w:rPr>
          <w:rFonts w:ascii="Constantia" w:hAnsi="Constantia" w:cs="Times New Roman"/>
          <w14:numForm w14:val="lining"/>
        </w:rPr>
        <w:t>A</w:t>
      </w:r>
      <w:r w:rsidRPr="00F44F71">
        <w:rPr>
          <w:rFonts w:ascii="Constantia" w:hAnsi="Constantia" w:cs="Times New Roman"/>
          <w:vertAlign w:val="subscript"/>
          <w14:numForm w14:val="lining"/>
        </w:rPr>
        <w:t>y</w:t>
      </w:r>
      <w:r w:rsidRPr="00F44F71">
        <w:rPr>
          <w:rFonts w:ascii="Constantia" w:hAnsi="Constantia" w:cs="Times New Roman"/>
          <w14:numForm w14:val="lining"/>
        </w:rPr>
        <w:t xml:space="preserve"> = 91467 lbf</w:t>
      </w:r>
    </w:p>
    <w:p w14:paraId="0637251B"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 xml:space="preserve">Force equilibrium: </w:t>
      </w:r>
    </w:p>
    <w:p w14:paraId="0C9734B5" w14:textId="77777777" w:rsidR="00D32A23" w:rsidRPr="00F44F71" w:rsidRDefault="00D32A23" w:rsidP="00D32A23">
      <w:pPr>
        <w:pStyle w:val="ListParagraph"/>
        <w:numPr>
          <w:ilvl w:val="0"/>
          <w:numId w:val="6"/>
        </w:numPr>
        <w:spacing w:after="200" w:line="276" w:lineRule="auto"/>
        <w:jc w:val="both"/>
        <w:rPr>
          <w:rFonts w:ascii="Constantia" w:hAnsi="Constantia" w:cs="Times New Roman"/>
          <w14:numForm w14:val="lining"/>
        </w:rPr>
      </w:pPr>
      <w:r w:rsidRPr="00F44F71">
        <w:rPr>
          <w:rFonts w:ascii="Constantia" w:hAnsi="Constantia" w:cs="Times New Roman"/>
          <w14:numForm w14:val="lining"/>
        </w:rPr>
        <w:t>-33376+A</w:t>
      </w:r>
      <w:r w:rsidRPr="00F44F71">
        <w:rPr>
          <w:rFonts w:ascii="Constantia" w:hAnsi="Constantia" w:cs="Times New Roman"/>
          <w:vertAlign w:val="subscript"/>
          <w14:numForm w14:val="lining"/>
        </w:rPr>
        <w:t>y</w:t>
      </w:r>
      <w:r w:rsidRPr="00F44F71">
        <w:rPr>
          <w:rFonts w:ascii="Constantia" w:hAnsi="Constantia" w:cs="Times New Roman"/>
          <w14:numForm w14:val="lining"/>
        </w:rPr>
        <w:t>-B</w:t>
      </w:r>
      <w:r w:rsidRPr="00F44F71">
        <w:rPr>
          <w:rFonts w:ascii="Constantia" w:hAnsi="Constantia" w:cs="Times New Roman"/>
          <w:vertAlign w:val="subscript"/>
          <w14:numForm w14:val="lining"/>
        </w:rPr>
        <w:t>y</w:t>
      </w:r>
      <w:r w:rsidRPr="00F44F71">
        <w:rPr>
          <w:rFonts w:ascii="Constantia" w:hAnsi="Constantia" w:cs="Times New Roman"/>
          <w14:numForm w14:val="lining"/>
        </w:rPr>
        <w:t>=0</w:t>
      </w:r>
    </w:p>
    <w:p w14:paraId="1FCDCA90" w14:textId="77777777" w:rsidR="00D32A23" w:rsidRPr="00F44F71" w:rsidRDefault="00D32A23" w:rsidP="00D32A23">
      <w:pPr>
        <w:pStyle w:val="ListParagraph"/>
        <w:numPr>
          <w:ilvl w:val="0"/>
          <w:numId w:val="6"/>
        </w:numPr>
        <w:spacing w:after="200" w:line="276" w:lineRule="auto"/>
        <w:jc w:val="both"/>
        <w:rPr>
          <w:rFonts w:ascii="Constantia" w:hAnsi="Constantia" w:cs="Times New Roman"/>
          <w14:numForm w14:val="lining"/>
        </w:rPr>
      </w:pPr>
      <w:r w:rsidRPr="00F44F71">
        <w:rPr>
          <w:rFonts w:ascii="Constantia" w:hAnsi="Constantia" w:cs="Times New Roman"/>
          <w14:numForm w14:val="lining"/>
        </w:rPr>
        <w:t>-33376+91467 = B</w:t>
      </w:r>
      <w:r w:rsidRPr="00F44F71">
        <w:rPr>
          <w:rFonts w:ascii="Constantia" w:hAnsi="Constantia" w:cs="Times New Roman"/>
          <w:vertAlign w:val="subscript"/>
          <w14:numForm w14:val="lining"/>
        </w:rPr>
        <w:t>y</w:t>
      </w:r>
    </w:p>
    <w:p w14:paraId="34E0C2BE" w14:textId="77777777" w:rsidR="00D32A23" w:rsidRPr="00F44F71" w:rsidRDefault="00D32A23" w:rsidP="00D32A23">
      <w:pPr>
        <w:pStyle w:val="ListParagraph"/>
        <w:numPr>
          <w:ilvl w:val="0"/>
          <w:numId w:val="6"/>
        </w:numPr>
        <w:spacing w:after="200" w:line="276" w:lineRule="auto"/>
        <w:jc w:val="both"/>
        <w:rPr>
          <w:rFonts w:ascii="Constantia" w:hAnsi="Constantia" w:cs="Times New Roman"/>
          <w14:numForm w14:val="lining"/>
        </w:rPr>
      </w:pPr>
      <w:r w:rsidRPr="00F44F71">
        <w:rPr>
          <w:rFonts w:ascii="Constantia" w:hAnsi="Constantia" w:cs="Times New Roman"/>
          <w:noProof/>
          <w14:numForm w14:val="lining"/>
        </w:rPr>
        <mc:AlternateContent>
          <mc:Choice Requires="wps">
            <w:drawing>
              <wp:anchor distT="0" distB="0" distL="114300" distR="114300" simplePos="0" relativeHeight="251661312" behindDoc="0" locked="0" layoutInCell="1" allowOverlap="1" wp14:anchorId="75424B5B" wp14:editId="0B51D8F9">
                <wp:simplePos x="0" y="0"/>
                <wp:positionH relativeFrom="column">
                  <wp:posOffset>1391285</wp:posOffset>
                </wp:positionH>
                <wp:positionV relativeFrom="paragraph">
                  <wp:posOffset>47625</wp:posOffset>
                </wp:positionV>
                <wp:extent cx="8255" cy="151130"/>
                <wp:effectExtent l="48260" t="10795" r="57785" b="19050"/>
                <wp:wrapNone/>
                <wp:docPr id="41"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 cy="151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062707" id="AutoShape 32" o:spid="_x0000_s1026" type="#_x0000_t32" style="position:absolute;margin-left:109.55pt;margin-top:3.75pt;width:.65pt;height:1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">
                <v:stroke endarrow="block"/>
              </v:shape>
            </w:pict>
          </mc:Fallback>
        </mc:AlternateContent>
      </w:r>
      <w:r w:rsidRPr="00F44F71">
        <w:rPr>
          <w:rFonts w:ascii="Constantia" w:hAnsi="Constantia" w:cs="Times New Roman"/>
          <w14:numForm w14:val="lining"/>
        </w:rPr>
        <w:t>B</w:t>
      </w:r>
      <w:r w:rsidRPr="00F44F71">
        <w:rPr>
          <w:rFonts w:ascii="Constantia" w:hAnsi="Constantia" w:cs="Times New Roman"/>
          <w:vertAlign w:val="subscript"/>
          <w14:numForm w14:val="lining"/>
        </w:rPr>
        <w:t>y</w:t>
      </w:r>
      <w:r w:rsidRPr="00F44F71">
        <w:rPr>
          <w:rFonts w:ascii="Constantia" w:hAnsi="Constantia" w:cs="Times New Roman"/>
          <w14:numForm w14:val="lining"/>
        </w:rPr>
        <w:t xml:space="preserve"> =58091 lbf</w:t>
      </w:r>
    </w:p>
    <w:p w14:paraId="2D9BB0FE"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Highest bending moment in the arm:</w:t>
      </w:r>
    </w:p>
    <w:p w14:paraId="48E1BC11"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 xml:space="preserve"> M = 33376(34) = 1134784lb-in</w:t>
      </w:r>
    </w:p>
    <w:p w14:paraId="16F8B012"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Cross sectional area at point A = 52.42 in</w:t>
      </w:r>
      <w:r w:rsidRPr="00F44F71">
        <w:rPr>
          <w:rFonts w:ascii="Constantia" w:hAnsi="Constantia"/>
          <w:vertAlign w:val="superscript"/>
          <w14:numForm w14:val="lining"/>
        </w:rPr>
        <w:t>2</w:t>
      </w:r>
    </w:p>
    <w:p w14:paraId="5D87587C" w14:textId="77777777" w:rsidR="00D32A23" w:rsidRPr="00F44F71" w:rsidRDefault="00D32A23" w:rsidP="00D32A23">
      <w:pPr>
        <w:spacing w:line="276" w:lineRule="auto"/>
        <w:jc w:val="both"/>
        <w:rPr>
          <w:rFonts w:ascii="Constantia" w:hAnsi="Constantia"/>
          <w:vertAlign w:val="superscript"/>
          <w14:numForm w14:val="lining"/>
        </w:rPr>
      </w:pPr>
      <w:proofErr w:type="spellStart"/>
      <w:r w:rsidRPr="00F44F71">
        <w:rPr>
          <w:rFonts w:ascii="Constantia" w:hAnsi="Constantia"/>
          <w14:numForm w14:val="lining"/>
        </w:rPr>
        <w:t>I</w:t>
      </w:r>
      <w:r w:rsidRPr="00F44F71">
        <w:rPr>
          <w:rFonts w:ascii="Constantia" w:hAnsi="Constantia"/>
          <w:vertAlign w:val="subscript"/>
          <w14:numForm w14:val="lining"/>
        </w:rPr>
        <w:t>z</w:t>
      </w:r>
      <w:proofErr w:type="spellEnd"/>
      <w:r w:rsidRPr="00F44F71">
        <w:rPr>
          <w:rFonts w:ascii="Constantia" w:hAnsi="Constantia"/>
          <w14:numForm w14:val="lining"/>
        </w:rPr>
        <w:t xml:space="preserve"> =1056.82 in</w:t>
      </w:r>
      <w:r w:rsidRPr="00F44F71">
        <w:rPr>
          <w:rFonts w:ascii="Constantia" w:hAnsi="Constantia"/>
          <w:vertAlign w:val="superscript"/>
          <w14:numForm w14:val="lining"/>
        </w:rPr>
        <w:t>4</w:t>
      </w:r>
    </w:p>
    <w:p w14:paraId="2C5A84DC"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position w:val="-24"/>
          <w14:numForm w14:val="lining"/>
        </w:rPr>
        <w:object w:dxaOrig="3980" w:dyaOrig="620" w14:anchorId="2AFCF66B">
          <v:shape id="_x0000_i1034" type="#_x0000_t75" style="width:199.2pt;height:31.2pt" o:ole="">
            <v:imagedata r:id="rId57" o:title=""/>
          </v:shape>
          <o:OLEObject Type="Embed" ProgID="Equation.DSMT4" ShapeID="_x0000_i1034" DrawAspect="Content" ObjectID="_1618170208" r:id="rId58"/>
        </w:object>
      </w:r>
      <w:r w:rsidRPr="00F44F71">
        <w:rPr>
          <w:rFonts w:ascii="Constantia" w:hAnsi="Constantia"/>
          <w14:numForm w14:val="lining"/>
        </w:rPr>
        <w:t xml:space="preserve"> (Safe)</w:t>
      </w:r>
    </w:p>
    <w:p w14:paraId="27A7B068"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position w:val="-24"/>
          <w14:numForm w14:val="lining"/>
        </w:rPr>
        <w:object w:dxaOrig="3240" w:dyaOrig="620" w14:anchorId="45861DDE">
          <v:shape id="_x0000_i1035" type="#_x0000_t75" style="width:162pt;height:31.2pt" o:ole="">
            <v:imagedata r:id="rId59" o:title=""/>
          </v:shape>
          <o:OLEObject Type="Embed" ProgID="Equation.DSMT4" ShapeID="_x0000_i1035" DrawAspect="Content" ObjectID="_1618170209" r:id="rId60"/>
        </w:object>
      </w:r>
      <w:r w:rsidRPr="00F44F71">
        <w:rPr>
          <w:rFonts w:ascii="Constantia" w:hAnsi="Constantia"/>
          <w14:numForm w14:val="lining"/>
        </w:rPr>
        <w:t xml:space="preserve"> (Safe)</w:t>
      </w:r>
    </w:p>
    <w:p w14:paraId="6727605E"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Using steel A572G50 =&gt; S</w:t>
      </w:r>
      <w:r w:rsidRPr="00F44F71">
        <w:rPr>
          <w:rFonts w:ascii="Constantia" w:hAnsi="Constantia"/>
          <w:vertAlign w:val="subscript"/>
          <w14:numForm w14:val="lining"/>
        </w:rPr>
        <w:t>y</w:t>
      </w:r>
      <w:r w:rsidRPr="00F44F71">
        <w:rPr>
          <w:rFonts w:ascii="Constantia" w:hAnsi="Constantia"/>
          <w14:numForm w14:val="lining"/>
        </w:rPr>
        <w:t xml:space="preserve"> =50,000 psi</w:t>
      </w:r>
    </w:p>
    <w:p w14:paraId="6CA8E723"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Allowable stress:</w:t>
      </w:r>
    </w:p>
    <w:p w14:paraId="26B8269F"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 xml:space="preserve"> </w:t>
      </w:r>
      <w:r w:rsidRPr="00F44F71">
        <w:rPr>
          <w:rFonts w:ascii="Constantia" w:hAnsi="Constantia"/>
          <w:position w:val="-24"/>
          <w14:numForm w14:val="lining"/>
        </w:rPr>
        <w:object w:dxaOrig="3220" w:dyaOrig="620" w14:anchorId="4534B3ED">
          <v:shape id="_x0000_i1036" type="#_x0000_t75" style="width:160.8pt;height:31.2pt" o:ole="">
            <v:imagedata r:id="rId61" o:title=""/>
          </v:shape>
          <o:OLEObject Type="Embed" ProgID="Equation.DSMT4" ShapeID="_x0000_i1036" DrawAspect="Content" ObjectID="_1618170210" r:id="rId62"/>
        </w:object>
      </w:r>
    </w:p>
    <w:p w14:paraId="01AE73D0" w14:textId="77777777" w:rsidR="00D32A23" w:rsidRDefault="00D32A23" w:rsidP="00D32A23">
      <w:pPr>
        <w:spacing w:line="276" w:lineRule="auto"/>
        <w:jc w:val="both"/>
        <w:rPr>
          <w:rFonts w:ascii="Constantia" w:hAnsi="Constantia"/>
          <w14:numForm w14:val="lining"/>
        </w:rPr>
      </w:pPr>
      <w:r w:rsidRPr="00F44F71">
        <w:rPr>
          <w:rFonts w:ascii="Constantia" w:hAnsi="Constantia"/>
          <w:position w:val="-12"/>
          <w14:numForm w14:val="lining"/>
        </w:rPr>
        <w:object w:dxaOrig="3680" w:dyaOrig="360" w14:anchorId="11E7629E">
          <v:shape id="_x0000_i1037" type="#_x0000_t75" style="width:184.2pt;height:18pt" o:ole="">
            <v:imagedata r:id="rId63" o:title=""/>
          </v:shape>
          <o:OLEObject Type="Embed" ProgID="Equation.DSMT4" ShapeID="_x0000_i1037" DrawAspect="Content" ObjectID="_1618170211" r:id="rId64"/>
        </w:object>
      </w:r>
    </w:p>
    <w:p w14:paraId="1C9DA212" w14:textId="77777777" w:rsidR="00D32A23" w:rsidRPr="00F44F71" w:rsidRDefault="00D32A23" w:rsidP="00D32A23">
      <w:pPr>
        <w:spacing w:line="276" w:lineRule="auto"/>
        <w:jc w:val="both"/>
        <w:rPr>
          <w:rFonts w:ascii="Constantia" w:hAnsi="Constantia"/>
          <w14:numForm w14:val="lining"/>
        </w:rPr>
      </w:pPr>
    </w:p>
    <w:p w14:paraId="665F4629" w14:textId="77777777" w:rsidR="00D32A23" w:rsidRPr="00F44F71" w:rsidRDefault="00D32A23" w:rsidP="00D32A23">
      <w:pPr>
        <w:spacing w:after="120" w:line="276" w:lineRule="auto"/>
        <w:jc w:val="both"/>
        <w:rPr>
          <w:rFonts w:ascii="Constantia" w:hAnsi="Constantia"/>
          <w:b/>
          <w:bCs/>
          <w14:numForm w14:val="lining"/>
        </w:rPr>
      </w:pPr>
      <w:r w:rsidRPr="00F44F71">
        <w:rPr>
          <w:rFonts w:ascii="Constantia" w:hAnsi="Constantia"/>
          <w:b/>
          <w:bCs/>
          <w14:numForm w14:val="lining"/>
        </w:rPr>
        <w:t>Lower linkage calculations</w:t>
      </w:r>
    </w:p>
    <w:p w14:paraId="70137785"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position w:val="-12"/>
          <w14:numForm w14:val="lining"/>
        </w:rPr>
        <w:object w:dxaOrig="4700" w:dyaOrig="360" w14:anchorId="74BF00DE">
          <v:shape id="_x0000_i1038" type="#_x0000_t75" style="width:234.6pt;height:18pt" o:ole="">
            <v:imagedata r:id="rId65" o:title=""/>
          </v:shape>
          <o:OLEObject Type="Embed" ProgID="Equation.DSMT4" ShapeID="_x0000_i1038" DrawAspect="Content" ObjectID="_1618170212" r:id="rId66"/>
        </w:object>
      </w:r>
    </w:p>
    <w:p w14:paraId="35DD2759"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F</w:t>
      </w:r>
      <w:r w:rsidRPr="00F44F71">
        <w:rPr>
          <w:rFonts w:ascii="Constantia" w:hAnsi="Constantia"/>
          <w:vertAlign w:val="subscript"/>
          <w14:numForm w14:val="lining"/>
        </w:rPr>
        <w:t>c</w:t>
      </w:r>
      <w:r w:rsidRPr="00F44F71">
        <w:rPr>
          <w:rFonts w:ascii="Constantia" w:hAnsi="Constantia"/>
          <w14:numForm w14:val="lining"/>
        </w:rPr>
        <w:t xml:space="preserve"> = 180395lbf</w:t>
      </w:r>
    </w:p>
    <w:p w14:paraId="003B48E5"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position w:val="-14"/>
          <w14:numForm w14:val="lining"/>
        </w:rPr>
        <w:object w:dxaOrig="3540" w:dyaOrig="380" w14:anchorId="5E912AB3">
          <v:shape id="_x0000_i1039" type="#_x0000_t75" style="width:177pt;height:18.6pt" o:ole="">
            <v:imagedata r:id="rId67" o:title=""/>
          </v:shape>
          <o:OLEObject Type="Embed" ProgID="Equation.DSMT4" ShapeID="_x0000_i1039" DrawAspect="Content" ObjectID="_1618170213" r:id="rId68"/>
        </w:object>
      </w:r>
    </w:p>
    <w:p w14:paraId="7D681835"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F</w:t>
      </w:r>
      <w:r w:rsidRPr="00F44F71">
        <w:rPr>
          <w:rFonts w:ascii="Constantia" w:hAnsi="Constantia"/>
          <w:vertAlign w:val="subscript"/>
          <w14:numForm w14:val="lining"/>
        </w:rPr>
        <w:t>E</w:t>
      </w:r>
      <w:r w:rsidRPr="00F44F71">
        <w:rPr>
          <w:rFonts w:ascii="Constantia" w:hAnsi="Constantia"/>
          <w14:numForm w14:val="lining"/>
        </w:rPr>
        <w:t xml:space="preserve"> =88926 lbf</w:t>
      </w:r>
    </w:p>
    <w:p w14:paraId="1D75B11A"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Resultant force at each pin:</w:t>
      </w:r>
    </w:p>
    <w:p w14:paraId="47180072"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At pin B: 91467/</w:t>
      </w:r>
      <w:proofErr w:type="gramStart"/>
      <w:r w:rsidRPr="00F44F71">
        <w:rPr>
          <w:rFonts w:ascii="Constantia" w:hAnsi="Constantia"/>
          <w14:numForm w14:val="lining"/>
        </w:rPr>
        <w:t>cos(</w:t>
      </w:r>
      <w:proofErr w:type="gramEnd"/>
      <w:r w:rsidRPr="00F44F71">
        <w:rPr>
          <w:rFonts w:ascii="Constantia" w:hAnsi="Constantia"/>
          <w14:numForm w14:val="lining"/>
        </w:rPr>
        <w:t>35</w:t>
      </w:r>
      <w:r w:rsidRPr="00F44F71">
        <w:rPr>
          <w:rFonts w:ascii="Constantia" w:hAnsi="Constantia"/>
          <w:vertAlign w:val="superscript"/>
          <w14:numForm w14:val="lining"/>
        </w:rPr>
        <w:t>0</w:t>
      </w:r>
      <w:r w:rsidRPr="00F44F71">
        <w:rPr>
          <w:rFonts w:ascii="Constantia" w:hAnsi="Constantia"/>
          <w14:numForm w14:val="lining"/>
        </w:rPr>
        <w:t>) =111661 lbf</w:t>
      </w:r>
    </w:p>
    <w:p w14:paraId="7ED5F29F"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At pin E: 88926/</w:t>
      </w:r>
      <w:proofErr w:type="gramStart"/>
      <w:r w:rsidRPr="00F44F71">
        <w:rPr>
          <w:rFonts w:ascii="Constantia" w:hAnsi="Constantia"/>
          <w14:numForm w14:val="lining"/>
        </w:rPr>
        <w:t>cos(</w:t>
      </w:r>
      <w:proofErr w:type="gramEnd"/>
      <w:r w:rsidRPr="00F44F71">
        <w:rPr>
          <w:rFonts w:ascii="Constantia" w:hAnsi="Constantia"/>
          <w14:numForm w14:val="lining"/>
        </w:rPr>
        <w:t>35</w:t>
      </w:r>
      <w:r w:rsidRPr="00F44F71">
        <w:rPr>
          <w:rFonts w:ascii="Constantia" w:hAnsi="Constantia"/>
          <w:vertAlign w:val="superscript"/>
          <w14:numForm w14:val="lining"/>
        </w:rPr>
        <w:t>0</w:t>
      </w:r>
      <w:r w:rsidRPr="00F44F71">
        <w:rPr>
          <w:rFonts w:ascii="Constantia" w:hAnsi="Constantia"/>
          <w14:numForm w14:val="lining"/>
        </w:rPr>
        <w:t>) = 108560 lbf</w:t>
      </w:r>
    </w:p>
    <w:p w14:paraId="70C9BC76" w14:textId="77777777" w:rsidR="00D32A23" w:rsidRDefault="00D32A23" w:rsidP="00D32A23">
      <w:pPr>
        <w:spacing w:line="276" w:lineRule="auto"/>
        <w:jc w:val="both"/>
        <w:rPr>
          <w:rFonts w:ascii="Constantia" w:hAnsi="Constantia"/>
          <w14:numForm w14:val="lining"/>
        </w:rPr>
      </w:pPr>
      <w:r w:rsidRPr="00F44F71">
        <w:rPr>
          <w:rFonts w:ascii="Constantia" w:hAnsi="Constantia"/>
          <w14:numForm w14:val="lining"/>
        </w:rPr>
        <w:t>At pin C: 180393/</w:t>
      </w:r>
      <w:proofErr w:type="gramStart"/>
      <w:r w:rsidRPr="00F44F71">
        <w:rPr>
          <w:rFonts w:ascii="Constantia" w:hAnsi="Constantia"/>
          <w14:numForm w14:val="lining"/>
        </w:rPr>
        <w:t>cos(</w:t>
      </w:r>
      <w:proofErr w:type="gramEnd"/>
      <w:r w:rsidRPr="00F44F71">
        <w:rPr>
          <w:rFonts w:ascii="Constantia" w:hAnsi="Constantia"/>
          <w14:numForm w14:val="lining"/>
        </w:rPr>
        <w:t>35</w:t>
      </w:r>
      <w:r w:rsidRPr="00F44F71">
        <w:rPr>
          <w:rFonts w:ascii="Constantia" w:hAnsi="Constantia"/>
          <w:vertAlign w:val="superscript"/>
          <w14:numForm w14:val="lining"/>
        </w:rPr>
        <w:t>0</w:t>
      </w:r>
      <w:r w:rsidRPr="00F44F71">
        <w:rPr>
          <w:rFonts w:ascii="Constantia" w:hAnsi="Constantia"/>
          <w14:numForm w14:val="lining"/>
        </w:rPr>
        <w:t>) = 220219 lbf</w:t>
      </w:r>
    </w:p>
    <w:p w14:paraId="06500111" w14:textId="77777777" w:rsidR="00D32A23" w:rsidRDefault="00D32A23" w:rsidP="00D32A23">
      <w:pPr>
        <w:spacing w:line="276" w:lineRule="auto"/>
        <w:jc w:val="both"/>
        <w:rPr>
          <w:rFonts w:ascii="Constantia" w:hAnsi="Constantia"/>
          <w:b/>
          <w:bCs/>
          <w14:numForm w14:val="lining"/>
        </w:rPr>
      </w:pPr>
    </w:p>
    <w:p w14:paraId="4645A8F1" w14:textId="77777777" w:rsidR="00D32A23" w:rsidRDefault="00D32A23" w:rsidP="00D32A23">
      <w:pPr>
        <w:spacing w:line="276" w:lineRule="auto"/>
        <w:jc w:val="both"/>
        <w:rPr>
          <w:rFonts w:ascii="Constantia" w:hAnsi="Constantia"/>
          <w:b/>
          <w:bCs/>
          <w14:numForm w14:val="lining"/>
        </w:rPr>
      </w:pPr>
      <w:r w:rsidRPr="00F44F71">
        <w:rPr>
          <w:rFonts w:ascii="Constantia" w:hAnsi="Constantia"/>
          <w:b/>
          <w:bCs/>
          <w14:numForm w14:val="lining"/>
        </w:rPr>
        <w:lastRenderedPageBreak/>
        <w:t>Upper linkage calculations</w:t>
      </w:r>
    </w:p>
    <w:p w14:paraId="796EEF21" w14:textId="77777777" w:rsidR="00D32A23" w:rsidRPr="00F44F71" w:rsidRDefault="00D32A23" w:rsidP="00D32A23">
      <w:pPr>
        <w:spacing w:line="276" w:lineRule="auto"/>
        <w:jc w:val="both"/>
        <w:rPr>
          <w:rFonts w:ascii="Constantia" w:hAnsi="Constantia"/>
          <w14:numForm w14:val="lining"/>
        </w:rPr>
      </w:pPr>
    </w:p>
    <w:p w14:paraId="2FD8AD11"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 xml:space="preserve">The normal stress acting on the linkage: </w:t>
      </w:r>
    </w:p>
    <w:p w14:paraId="26742431"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position w:val="-24"/>
          <w14:numForm w14:val="lining"/>
        </w:rPr>
        <w:object w:dxaOrig="2799" w:dyaOrig="620" w14:anchorId="021FFE28">
          <v:shape id="_x0000_i1040" type="#_x0000_t75" style="width:140.4pt;height:31.2pt" o:ole="">
            <v:imagedata r:id="rId69" o:title=""/>
          </v:shape>
          <o:OLEObject Type="Embed" ProgID="Equation.DSMT4" ShapeID="_x0000_i1040" DrawAspect="Content" ObjectID="_1618170214" r:id="rId70"/>
        </w:object>
      </w:r>
    </w:p>
    <w:p w14:paraId="509D3C6C"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Tear out stress:</w:t>
      </w:r>
    </w:p>
    <w:p w14:paraId="3B23E628"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position w:val="-24"/>
          <w14:numForm w14:val="lining"/>
        </w:rPr>
        <w:object w:dxaOrig="2680" w:dyaOrig="620" w14:anchorId="2065F1F1">
          <v:shape id="_x0000_i1041" type="#_x0000_t75" style="width:133.8pt;height:31.2pt" o:ole="">
            <v:imagedata r:id="rId71" o:title=""/>
          </v:shape>
          <o:OLEObject Type="Embed" ProgID="Equation.DSMT4" ShapeID="_x0000_i1041" DrawAspect="Content" ObjectID="_1618170215" r:id="rId72"/>
        </w:object>
      </w:r>
    </w:p>
    <w:p w14:paraId="6B416E16"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14:numForm w14:val="lining"/>
        </w:rPr>
        <w:t>The above results are for the upper linkage in the rising position.</w:t>
      </w:r>
    </w:p>
    <w:p w14:paraId="48292EDD" w14:textId="77777777" w:rsidR="00D32A23" w:rsidRPr="00F44F71" w:rsidRDefault="00D32A23" w:rsidP="00D32A23">
      <w:pPr>
        <w:spacing w:line="276" w:lineRule="auto"/>
        <w:jc w:val="both"/>
        <w:rPr>
          <w:rFonts w:ascii="Constantia" w:hAnsi="Constantia"/>
          <w14:numForm w14:val="lining"/>
        </w:rPr>
      </w:pPr>
      <w:r w:rsidRPr="00F44F71">
        <w:rPr>
          <w:rFonts w:ascii="Constantia" w:hAnsi="Constantia"/>
          <w:position w:val="-28"/>
          <w14:numForm w14:val="lining"/>
        </w:rPr>
        <w:object w:dxaOrig="3260" w:dyaOrig="660" w14:anchorId="01FF60E1">
          <v:shape id="_x0000_i1042" type="#_x0000_t75" style="width:162.6pt;height:33.6pt" o:ole="">
            <v:imagedata r:id="rId73" o:title=""/>
          </v:shape>
          <o:OLEObject Type="Embed" ProgID="Equation.DSMT4" ShapeID="_x0000_i1042" DrawAspect="Content" ObjectID="_1618170216" r:id="rId74"/>
        </w:object>
      </w:r>
    </w:p>
    <w:p w14:paraId="6EF7AB46" w14:textId="77777777" w:rsidR="00D32A23" w:rsidRPr="00F44F71" w:rsidRDefault="00D32A23" w:rsidP="00D32A23">
      <w:pPr>
        <w:spacing w:line="276" w:lineRule="auto"/>
        <w:jc w:val="both"/>
        <w:rPr>
          <w:rFonts w:ascii="Constantia" w:hAnsi="Constantia"/>
        </w:rPr>
      </w:pPr>
      <w:r w:rsidRPr="00F44F71">
        <w:rPr>
          <w:rFonts w:ascii="Constantia" w:hAnsi="Constantia"/>
          <w:position w:val="-14"/>
          <w14:numForm w14:val="lining"/>
        </w:rPr>
        <w:object w:dxaOrig="4880" w:dyaOrig="380" w14:anchorId="3D34564E">
          <v:shape id="_x0000_i1043" type="#_x0000_t75" style="width:267.6pt;height:20.4pt" o:ole="">
            <v:imagedata r:id="rId75" o:title=""/>
          </v:shape>
          <o:OLEObject Type="Embed" ProgID="Equation.DSMT4" ShapeID="_x0000_i1043" DrawAspect="Content" ObjectID="_1618170217" r:id="rId76"/>
        </w:object>
      </w:r>
    </w:p>
    <w:p w14:paraId="10685077" w14:textId="77777777" w:rsidR="00D32A23" w:rsidRPr="00D32A23" w:rsidRDefault="00D32A23" w:rsidP="002A1FD7">
      <w:pPr>
        <w:rPr>
          <w:b/>
          <w:bCs/>
          <w:sz w:val="28"/>
          <w:szCs w:val="28"/>
          <w:u w:val="single"/>
        </w:rPr>
      </w:pPr>
    </w:p>
    <w:p w14:paraId="21E5D01F" w14:textId="029A3A7C" w:rsidR="00692981" w:rsidRDefault="00692981" w:rsidP="002A1FD7"/>
    <w:p w14:paraId="71C26622" w14:textId="77777777" w:rsidR="00692981" w:rsidRDefault="00692981" w:rsidP="002A1FD7"/>
    <w:p w14:paraId="4AE1F82E" w14:textId="77777777" w:rsidR="001776AD" w:rsidRPr="00E511CC" w:rsidRDefault="001776AD" w:rsidP="00E86934">
      <w:pPr>
        <w:tabs>
          <w:tab w:val="left" w:pos="1440"/>
        </w:tabs>
        <w:rPr>
          <w:rFonts w:ascii="Constantia" w:hAnsi="Constantia"/>
          <w:color w:val="333333"/>
          <w:shd w:val="clear" w:color="auto" w:fill="FFFFFF"/>
        </w:rPr>
      </w:pPr>
    </w:p>
    <w:p w14:paraId="01591CB1" w14:textId="77777777" w:rsidR="00CD71F1" w:rsidRPr="00E511CC" w:rsidRDefault="00CD71F1" w:rsidP="00E86934">
      <w:pPr>
        <w:tabs>
          <w:tab w:val="left" w:pos="1440"/>
        </w:tabs>
        <w:rPr>
          <w:rFonts w:ascii="Constantia" w:hAnsi="Constantia" w:cstheme="majorBidi"/>
          <w:color w:val="333333"/>
          <w:sz w:val="8"/>
          <w:szCs w:val="8"/>
          <w:u w:val="single"/>
        </w:rPr>
      </w:pPr>
    </w:p>
    <w:p w14:paraId="6DD39C05" w14:textId="25F3DB6A" w:rsidR="00A867D2" w:rsidRDefault="00A867D2" w:rsidP="00E86934">
      <w:pPr>
        <w:tabs>
          <w:tab w:val="left" w:pos="1440"/>
        </w:tabs>
        <w:rPr>
          <w:rFonts w:asciiTheme="majorBidi" w:hAnsiTheme="majorBidi" w:cstheme="majorBidi"/>
          <w:sz w:val="36"/>
          <w:szCs w:val="36"/>
        </w:rPr>
      </w:pPr>
    </w:p>
    <w:sectPr w:rsidR="00A867D2" w:rsidSect="00454AA6">
      <w:footerReference w:type="default" r:id="rId77"/>
      <w:pgSz w:w="11900" w:h="16840"/>
      <w:pgMar w:top="1440" w:right="1440" w:bottom="1440" w:left="2160" w:header="706" w:footer="706"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91AA6C" w14:textId="77777777" w:rsidR="00D34125" w:rsidRDefault="00D34125" w:rsidP="00E86934">
      <w:r>
        <w:separator/>
      </w:r>
    </w:p>
  </w:endnote>
  <w:endnote w:type="continuationSeparator" w:id="0">
    <w:p w14:paraId="3562D126" w14:textId="77777777" w:rsidR="00D34125" w:rsidRDefault="00D34125" w:rsidP="00E86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8687824"/>
      <w:docPartObj>
        <w:docPartGallery w:val="Page Numbers (Bottom of Page)"/>
        <w:docPartUnique/>
      </w:docPartObj>
    </w:sdtPr>
    <w:sdtEndPr>
      <w:rPr>
        <w:noProof/>
      </w:rPr>
    </w:sdtEndPr>
    <w:sdtContent>
      <w:p w14:paraId="66F13940" w14:textId="782287ED" w:rsidR="001B527F" w:rsidRDefault="001B527F">
        <w:pPr>
          <w:pStyle w:val="Footer"/>
          <w:jc w:val="right"/>
        </w:pPr>
        <w:r>
          <w:fldChar w:fldCharType="begin"/>
        </w:r>
        <w:r>
          <w:instrText xml:space="preserve"> PAGE   \* MERGEFORMAT </w:instrText>
        </w:r>
        <w:r>
          <w:fldChar w:fldCharType="separate"/>
        </w:r>
        <w:r>
          <w:rPr>
            <w:noProof/>
          </w:rPr>
          <w:t>21</w:t>
        </w:r>
        <w:r>
          <w:rPr>
            <w:noProof/>
          </w:rPr>
          <w:fldChar w:fldCharType="end"/>
        </w:r>
      </w:p>
    </w:sdtContent>
  </w:sdt>
  <w:p w14:paraId="4F2E3F6A" w14:textId="77777777" w:rsidR="001B527F" w:rsidRDefault="001B5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B14D10" w14:textId="77777777" w:rsidR="00D34125" w:rsidRDefault="00D34125" w:rsidP="00E86934">
      <w:r>
        <w:separator/>
      </w:r>
    </w:p>
  </w:footnote>
  <w:footnote w:type="continuationSeparator" w:id="0">
    <w:p w14:paraId="65BC08F7" w14:textId="77777777" w:rsidR="00D34125" w:rsidRDefault="00D34125" w:rsidP="00E869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AC499A"/>
    <w:multiLevelType w:val="hybridMultilevel"/>
    <w:tmpl w:val="A4A000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F75B05"/>
    <w:multiLevelType w:val="multilevel"/>
    <w:tmpl w:val="C854BBCE"/>
    <w:lvl w:ilvl="0">
      <w:start w:val="1"/>
      <w:numFmt w:val="decimal"/>
      <w:lvlText w:val="%1."/>
      <w:lvlJc w:val="left"/>
      <w:pPr>
        <w:ind w:left="360" w:hanging="360"/>
      </w:pPr>
      <w:rPr>
        <w:rFonts w:ascii="Calibri" w:hAnsi="Calibri" w:cs="Calibri" w:hint="default"/>
        <w:sz w:val="22"/>
      </w:rPr>
    </w:lvl>
    <w:lvl w:ilvl="1">
      <w:start w:val="1"/>
      <w:numFmt w:val="decimal"/>
      <w:lvlText w:val="%1.%2."/>
      <w:lvlJc w:val="left"/>
      <w:pPr>
        <w:ind w:left="360" w:hanging="360"/>
      </w:pPr>
      <w:rPr>
        <w:rFonts w:ascii="Constantia" w:hAnsi="Constantia" w:cs="Times New Roman" w:hint="default"/>
        <w:b w:val="0"/>
        <w:bCs w:val="0"/>
        <w:i/>
        <w:iCs/>
        <w:sz w:val="28"/>
        <w:szCs w:val="22"/>
      </w:rPr>
    </w:lvl>
    <w:lvl w:ilvl="2">
      <w:start w:val="1"/>
      <w:numFmt w:val="decimal"/>
      <w:lvlText w:val="%1.%2.%3."/>
      <w:lvlJc w:val="left"/>
      <w:pPr>
        <w:ind w:left="720" w:hanging="720"/>
      </w:pPr>
      <w:rPr>
        <w:rFonts w:ascii="Calibri" w:hAnsi="Calibri" w:cs="Calibri" w:hint="default"/>
        <w:sz w:val="22"/>
      </w:rPr>
    </w:lvl>
    <w:lvl w:ilvl="3">
      <w:start w:val="1"/>
      <w:numFmt w:val="decimal"/>
      <w:lvlText w:val="%1.%2.%3.%4."/>
      <w:lvlJc w:val="left"/>
      <w:pPr>
        <w:ind w:left="720" w:hanging="720"/>
      </w:pPr>
      <w:rPr>
        <w:rFonts w:ascii="Calibri" w:hAnsi="Calibri" w:cs="Calibri" w:hint="default"/>
        <w:sz w:val="22"/>
      </w:rPr>
    </w:lvl>
    <w:lvl w:ilvl="4">
      <w:start w:val="1"/>
      <w:numFmt w:val="decimal"/>
      <w:lvlText w:val="%1.%2.%3.%4.%5."/>
      <w:lvlJc w:val="left"/>
      <w:pPr>
        <w:ind w:left="1080" w:hanging="1080"/>
      </w:pPr>
      <w:rPr>
        <w:rFonts w:ascii="Calibri" w:hAnsi="Calibri" w:cs="Calibri" w:hint="default"/>
        <w:sz w:val="22"/>
      </w:rPr>
    </w:lvl>
    <w:lvl w:ilvl="5">
      <w:start w:val="1"/>
      <w:numFmt w:val="decimal"/>
      <w:lvlText w:val="%1.%2.%3.%4.%5.%6."/>
      <w:lvlJc w:val="left"/>
      <w:pPr>
        <w:ind w:left="1080" w:hanging="1080"/>
      </w:pPr>
      <w:rPr>
        <w:rFonts w:ascii="Calibri" w:hAnsi="Calibri" w:cs="Calibri" w:hint="default"/>
        <w:sz w:val="22"/>
      </w:rPr>
    </w:lvl>
    <w:lvl w:ilvl="6">
      <w:start w:val="1"/>
      <w:numFmt w:val="decimal"/>
      <w:lvlText w:val="%1.%2.%3.%4.%5.%6.%7."/>
      <w:lvlJc w:val="left"/>
      <w:pPr>
        <w:ind w:left="1080" w:hanging="1080"/>
      </w:pPr>
      <w:rPr>
        <w:rFonts w:ascii="Calibri" w:hAnsi="Calibri" w:cs="Calibri" w:hint="default"/>
        <w:sz w:val="22"/>
      </w:rPr>
    </w:lvl>
    <w:lvl w:ilvl="7">
      <w:start w:val="1"/>
      <w:numFmt w:val="decimal"/>
      <w:lvlText w:val="%1.%2.%3.%4.%5.%6.%7.%8."/>
      <w:lvlJc w:val="left"/>
      <w:pPr>
        <w:ind w:left="1440" w:hanging="1440"/>
      </w:pPr>
      <w:rPr>
        <w:rFonts w:ascii="Calibri" w:hAnsi="Calibri" w:cs="Calibri" w:hint="default"/>
        <w:sz w:val="22"/>
      </w:rPr>
    </w:lvl>
    <w:lvl w:ilvl="8">
      <w:start w:val="1"/>
      <w:numFmt w:val="decimal"/>
      <w:lvlText w:val="%1.%2.%3.%4.%5.%6.%7.%8.%9."/>
      <w:lvlJc w:val="left"/>
      <w:pPr>
        <w:ind w:left="1440" w:hanging="1440"/>
      </w:pPr>
      <w:rPr>
        <w:rFonts w:ascii="Calibri" w:hAnsi="Calibri" w:cs="Calibri" w:hint="default"/>
        <w:sz w:val="22"/>
      </w:rPr>
    </w:lvl>
  </w:abstractNum>
  <w:abstractNum w:abstractNumId="2" w15:restartNumberingAfterBreak="0">
    <w:nsid w:val="36077A80"/>
    <w:multiLevelType w:val="hybridMultilevel"/>
    <w:tmpl w:val="BE4E3048"/>
    <w:lvl w:ilvl="0" w:tplc="B5589C2C">
      <w:start w:val="3"/>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 w15:restartNumberingAfterBreak="0">
    <w:nsid w:val="4A044368"/>
    <w:multiLevelType w:val="hybridMultilevel"/>
    <w:tmpl w:val="41E8CF4A"/>
    <w:lvl w:ilvl="0" w:tplc="C9F2E35E">
      <w:start w:val="3"/>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0306D4"/>
    <w:multiLevelType w:val="multilevel"/>
    <w:tmpl w:val="6818C914"/>
    <w:lvl w:ilvl="0">
      <w:start w:val="1"/>
      <w:numFmt w:val="decimal"/>
      <w:lvlText w:val="%1"/>
      <w:lvlJc w:val="left"/>
      <w:pPr>
        <w:ind w:left="480" w:hanging="480"/>
      </w:pPr>
      <w:rPr>
        <w:rFonts w:hint="default"/>
        <w:sz w:val="24"/>
      </w:rPr>
    </w:lvl>
    <w:lvl w:ilvl="1">
      <w:start w:val="2"/>
      <w:numFmt w:val="decimal"/>
      <w:lvlText w:val="%1.%2"/>
      <w:lvlJc w:val="left"/>
      <w:pPr>
        <w:ind w:left="840" w:hanging="48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5" w15:restartNumberingAfterBreak="0">
    <w:nsid w:val="51101446"/>
    <w:multiLevelType w:val="hybridMultilevel"/>
    <w:tmpl w:val="B24A632C"/>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3C2717F"/>
    <w:multiLevelType w:val="hybridMultilevel"/>
    <w:tmpl w:val="4B78883A"/>
    <w:lvl w:ilvl="0" w:tplc="5614CFCC">
      <w:start w:val="3"/>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DAE"/>
    <w:rsid w:val="00005E73"/>
    <w:rsid w:val="00013882"/>
    <w:rsid w:val="00037C96"/>
    <w:rsid w:val="00055F87"/>
    <w:rsid w:val="000600CD"/>
    <w:rsid w:val="00065DF6"/>
    <w:rsid w:val="00066548"/>
    <w:rsid w:val="000A1554"/>
    <w:rsid w:val="000B502E"/>
    <w:rsid w:val="000B606D"/>
    <w:rsid w:val="000C2DA3"/>
    <w:rsid w:val="000C5C9B"/>
    <w:rsid w:val="000E119B"/>
    <w:rsid w:val="000E7E1F"/>
    <w:rsid w:val="00101B77"/>
    <w:rsid w:val="00121FC5"/>
    <w:rsid w:val="00126953"/>
    <w:rsid w:val="001273B1"/>
    <w:rsid w:val="00130527"/>
    <w:rsid w:val="00136DB9"/>
    <w:rsid w:val="00142377"/>
    <w:rsid w:val="00165E85"/>
    <w:rsid w:val="00172BE8"/>
    <w:rsid w:val="001776AD"/>
    <w:rsid w:val="00180D00"/>
    <w:rsid w:val="00197141"/>
    <w:rsid w:val="001A3535"/>
    <w:rsid w:val="001A5B29"/>
    <w:rsid w:val="001A616F"/>
    <w:rsid w:val="001B527F"/>
    <w:rsid w:val="001B7B3C"/>
    <w:rsid w:val="001E59DC"/>
    <w:rsid w:val="001E7A29"/>
    <w:rsid w:val="001F1EBF"/>
    <w:rsid w:val="00233BF9"/>
    <w:rsid w:val="00252BC5"/>
    <w:rsid w:val="00257271"/>
    <w:rsid w:val="0027240D"/>
    <w:rsid w:val="002A1406"/>
    <w:rsid w:val="002A1FD7"/>
    <w:rsid w:val="002B2CC6"/>
    <w:rsid w:val="002B53A2"/>
    <w:rsid w:val="002C123D"/>
    <w:rsid w:val="002C526B"/>
    <w:rsid w:val="002D4882"/>
    <w:rsid w:val="002E2B48"/>
    <w:rsid w:val="002F12F9"/>
    <w:rsid w:val="002F76B9"/>
    <w:rsid w:val="00333FF4"/>
    <w:rsid w:val="003357FA"/>
    <w:rsid w:val="00340E51"/>
    <w:rsid w:val="0034512C"/>
    <w:rsid w:val="00373449"/>
    <w:rsid w:val="00375006"/>
    <w:rsid w:val="003827C3"/>
    <w:rsid w:val="003952D5"/>
    <w:rsid w:val="003A07D2"/>
    <w:rsid w:val="003A58F8"/>
    <w:rsid w:val="003B1784"/>
    <w:rsid w:val="003C0F5F"/>
    <w:rsid w:val="003C2F67"/>
    <w:rsid w:val="003C3F31"/>
    <w:rsid w:val="003C5B47"/>
    <w:rsid w:val="003D1290"/>
    <w:rsid w:val="003D212F"/>
    <w:rsid w:val="003D3394"/>
    <w:rsid w:val="003E0F13"/>
    <w:rsid w:val="0040018F"/>
    <w:rsid w:val="00404C1C"/>
    <w:rsid w:val="00406CD4"/>
    <w:rsid w:val="00411D67"/>
    <w:rsid w:val="00422301"/>
    <w:rsid w:val="00422793"/>
    <w:rsid w:val="0044035A"/>
    <w:rsid w:val="00447940"/>
    <w:rsid w:val="00451809"/>
    <w:rsid w:val="00452DA7"/>
    <w:rsid w:val="00454AA6"/>
    <w:rsid w:val="004602C7"/>
    <w:rsid w:val="00481ACC"/>
    <w:rsid w:val="00484A08"/>
    <w:rsid w:val="00487383"/>
    <w:rsid w:val="00487B2F"/>
    <w:rsid w:val="00487D58"/>
    <w:rsid w:val="004B6064"/>
    <w:rsid w:val="004B61DA"/>
    <w:rsid w:val="004C0E0F"/>
    <w:rsid w:val="004C2628"/>
    <w:rsid w:val="004C3937"/>
    <w:rsid w:val="004D62FC"/>
    <w:rsid w:val="004F5B5F"/>
    <w:rsid w:val="00505835"/>
    <w:rsid w:val="00506485"/>
    <w:rsid w:val="00513A9E"/>
    <w:rsid w:val="00522681"/>
    <w:rsid w:val="00546BE1"/>
    <w:rsid w:val="005500CE"/>
    <w:rsid w:val="005559CE"/>
    <w:rsid w:val="00560A70"/>
    <w:rsid w:val="00560DAE"/>
    <w:rsid w:val="005865EC"/>
    <w:rsid w:val="0059572A"/>
    <w:rsid w:val="005A2288"/>
    <w:rsid w:val="005B705A"/>
    <w:rsid w:val="005C103F"/>
    <w:rsid w:val="005C1B0F"/>
    <w:rsid w:val="005C2C5D"/>
    <w:rsid w:val="005C7357"/>
    <w:rsid w:val="005D2C60"/>
    <w:rsid w:val="005E4289"/>
    <w:rsid w:val="005F39BE"/>
    <w:rsid w:val="00611F6B"/>
    <w:rsid w:val="00613301"/>
    <w:rsid w:val="0061399C"/>
    <w:rsid w:val="00617E26"/>
    <w:rsid w:val="00621422"/>
    <w:rsid w:val="00625354"/>
    <w:rsid w:val="00637053"/>
    <w:rsid w:val="00655D24"/>
    <w:rsid w:val="0065746B"/>
    <w:rsid w:val="006833E7"/>
    <w:rsid w:val="00685A8C"/>
    <w:rsid w:val="00692981"/>
    <w:rsid w:val="0069366E"/>
    <w:rsid w:val="006A1238"/>
    <w:rsid w:val="006B3C5A"/>
    <w:rsid w:val="00701F59"/>
    <w:rsid w:val="00705432"/>
    <w:rsid w:val="00705CD9"/>
    <w:rsid w:val="00745C67"/>
    <w:rsid w:val="007524E4"/>
    <w:rsid w:val="0076200C"/>
    <w:rsid w:val="007767CD"/>
    <w:rsid w:val="007806FF"/>
    <w:rsid w:val="00780CA4"/>
    <w:rsid w:val="00782758"/>
    <w:rsid w:val="00790C18"/>
    <w:rsid w:val="007B3D9B"/>
    <w:rsid w:val="007F2BFA"/>
    <w:rsid w:val="007F39C3"/>
    <w:rsid w:val="007F4CBC"/>
    <w:rsid w:val="00805B8E"/>
    <w:rsid w:val="008070EF"/>
    <w:rsid w:val="00811023"/>
    <w:rsid w:val="008130D9"/>
    <w:rsid w:val="00820E32"/>
    <w:rsid w:val="00867A2F"/>
    <w:rsid w:val="00871474"/>
    <w:rsid w:val="008759C4"/>
    <w:rsid w:val="00892F61"/>
    <w:rsid w:val="00895720"/>
    <w:rsid w:val="008A1A6D"/>
    <w:rsid w:val="008B7B78"/>
    <w:rsid w:val="008C5533"/>
    <w:rsid w:val="008D3F8F"/>
    <w:rsid w:val="008E056C"/>
    <w:rsid w:val="008E05E0"/>
    <w:rsid w:val="00907704"/>
    <w:rsid w:val="00921A8E"/>
    <w:rsid w:val="009246B4"/>
    <w:rsid w:val="00931A08"/>
    <w:rsid w:val="009413AB"/>
    <w:rsid w:val="00944AE7"/>
    <w:rsid w:val="00950CA2"/>
    <w:rsid w:val="00991988"/>
    <w:rsid w:val="00997E39"/>
    <w:rsid w:val="009B7A53"/>
    <w:rsid w:val="009D443A"/>
    <w:rsid w:val="009E788E"/>
    <w:rsid w:val="00A0313E"/>
    <w:rsid w:val="00A110B8"/>
    <w:rsid w:val="00A22AEC"/>
    <w:rsid w:val="00A23171"/>
    <w:rsid w:val="00A404D2"/>
    <w:rsid w:val="00A52ACC"/>
    <w:rsid w:val="00A52B93"/>
    <w:rsid w:val="00A60C65"/>
    <w:rsid w:val="00A6707F"/>
    <w:rsid w:val="00A867D2"/>
    <w:rsid w:val="00A9118D"/>
    <w:rsid w:val="00AA6D06"/>
    <w:rsid w:val="00AA6D40"/>
    <w:rsid w:val="00AA7B94"/>
    <w:rsid w:val="00AB0EE3"/>
    <w:rsid w:val="00AB5A27"/>
    <w:rsid w:val="00AE2C6E"/>
    <w:rsid w:val="00AF3734"/>
    <w:rsid w:val="00AF5C8D"/>
    <w:rsid w:val="00AF7390"/>
    <w:rsid w:val="00AF7E52"/>
    <w:rsid w:val="00B0244B"/>
    <w:rsid w:val="00B03D7D"/>
    <w:rsid w:val="00B15E73"/>
    <w:rsid w:val="00B26594"/>
    <w:rsid w:val="00B357E2"/>
    <w:rsid w:val="00B4515F"/>
    <w:rsid w:val="00B47A8B"/>
    <w:rsid w:val="00B47FF7"/>
    <w:rsid w:val="00B716FA"/>
    <w:rsid w:val="00B723D3"/>
    <w:rsid w:val="00B86D91"/>
    <w:rsid w:val="00BA22F9"/>
    <w:rsid w:val="00BA4839"/>
    <w:rsid w:val="00BB5F76"/>
    <w:rsid w:val="00BC2320"/>
    <w:rsid w:val="00BC23D7"/>
    <w:rsid w:val="00BC298B"/>
    <w:rsid w:val="00BD2B30"/>
    <w:rsid w:val="00BE4940"/>
    <w:rsid w:val="00BF0D36"/>
    <w:rsid w:val="00BF3629"/>
    <w:rsid w:val="00BF5E09"/>
    <w:rsid w:val="00C041EA"/>
    <w:rsid w:val="00C054E1"/>
    <w:rsid w:val="00C05D59"/>
    <w:rsid w:val="00C26461"/>
    <w:rsid w:val="00C276D3"/>
    <w:rsid w:val="00C330C0"/>
    <w:rsid w:val="00C40ECA"/>
    <w:rsid w:val="00C4153F"/>
    <w:rsid w:val="00C50540"/>
    <w:rsid w:val="00C523FA"/>
    <w:rsid w:val="00C73D82"/>
    <w:rsid w:val="00C77D0D"/>
    <w:rsid w:val="00C816CC"/>
    <w:rsid w:val="00C90EB2"/>
    <w:rsid w:val="00CB7000"/>
    <w:rsid w:val="00CC7E02"/>
    <w:rsid w:val="00CD71F1"/>
    <w:rsid w:val="00CD7280"/>
    <w:rsid w:val="00CE634E"/>
    <w:rsid w:val="00CE6E2E"/>
    <w:rsid w:val="00D21419"/>
    <w:rsid w:val="00D21F72"/>
    <w:rsid w:val="00D224A2"/>
    <w:rsid w:val="00D27712"/>
    <w:rsid w:val="00D32A23"/>
    <w:rsid w:val="00D34125"/>
    <w:rsid w:val="00D437D3"/>
    <w:rsid w:val="00D55D4A"/>
    <w:rsid w:val="00D57ECF"/>
    <w:rsid w:val="00DA11BB"/>
    <w:rsid w:val="00DA2ED1"/>
    <w:rsid w:val="00DC31D9"/>
    <w:rsid w:val="00DE214B"/>
    <w:rsid w:val="00DF370D"/>
    <w:rsid w:val="00E13215"/>
    <w:rsid w:val="00E1504F"/>
    <w:rsid w:val="00E45D31"/>
    <w:rsid w:val="00E511CC"/>
    <w:rsid w:val="00E5440E"/>
    <w:rsid w:val="00E54FF3"/>
    <w:rsid w:val="00E62C88"/>
    <w:rsid w:val="00E633BE"/>
    <w:rsid w:val="00E65D5E"/>
    <w:rsid w:val="00E70EF4"/>
    <w:rsid w:val="00E77433"/>
    <w:rsid w:val="00E819DD"/>
    <w:rsid w:val="00E86934"/>
    <w:rsid w:val="00E94433"/>
    <w:rsid w:val="00E96D26"/>
    <w:rsid w:val="00E97C17"/>
    <w:rsid w:val="00EA1765"/>
    <w:rsid w:val="00EB7785"/>
    <w:rsid w:val="00ED12FF"/>
    <w:rsid w:val="00ED691C"/>
    <w:rsid w:val="00EE577B"/>
    <w:rsid w:val="00EF20BD"/>
    <w:rsid w:val="00F02F72"/>
    <w:rsid w:val="00F118F4"/>
    <w:rsid w:val="00F11C13"/>
    <w:rsid w:val="00F2644A"/>
    <w:rsid w:val="00F332C6"/>
    <w:rsid w:val="00F50271"/>
    <w:rsid w:val="00F663F5"/>
    <w:rsid w:val="00F7499E"/>
    <w:rsid w:val="00F828EF"/>
    <w:rsid w:val="00F8336B"/>
    <w:rsid w:val="00F95FAD"/>
    <w:rsid w:val="00FA0F1D"/>
    <w:rsid w:val="00FA1455"/>
    <w:rsid w:val="00FC4550"/>
    <w:rsid w:val="00FD218C"/>
    <w:rsid w:val="00FD7D30"/>
    <w:rsid w:val="00FE611C"/>
    <w:rsid w:val="00FF46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7AD8D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1F72"/>
    <w:rPr>
      <w:rFonts w:ascii="Times New Roman" w:hAnsi="Times New Roman" w:cs="Times New Roman"/>
    </w:rPr>
  </w:style>
  <w:style w:type="paragraph" w:styleId="Heading1">
    <w:name w:val="heading 1"/>
    <w:basedOn w:val="Normal"/>
    <w:next w:val="Normal"/>
    <w:link w:val="Heading1Char"/>
    <w:uiPriority w:val="9"/>
    <w:qFormat/>
    <w:rsid w:val="00C4153F"/>
    <w:pPr>
      <w:keepNext/>
      <w:keepLines/>
      <w:spacing w:before="240" w:line="360" w:lineRule="auto"/>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C4153F"/>
    <w:pPr>
      <w:keepNext/>
      <w:keepLines/>
      <w:spacing w:before="4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C4153F"/>
    <w:pPr>
      <w:keepNext/>
      <w:keepLines/>
      <w:spacing w:before="40"/>
      <w:outlineLvl w:val="2"/>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5D59"/>
    <w:pPr>
      <w:ind w:left="720"/>
      <w:contextualSpacing/>
    </w:pPr>
    <w:rPr>
      <w:rFonts w:asciiTheme="minorHAnsi" w:hAnsiTheme="minorHAnsi" w:cstheme="minorBidi"/>
    </w:rPr>
  </w:style>
  <w:style w:type="paragraph" w:styleId="NoSpacing">
    <w:name w:val="No Spacing"/>
    <w:link w:val="NoSpacingChar"/>
    <w:uiPriority w:val="1"/>
    <w:qFormat/>
    <w:rsid w:val="0034512C"/>
    <w:rPr>
      <w:rFonts w:eastAsiaTheme="minorEastAsia"/>
      <w:sz w:val="22"/>
      <w:szCs w:val="22"/>
    </w:rPr>
  </w:style>
  <w:style w:type="character" w:customStyle="1" w:styleId="NoSpacingChar">
    <w:name w:val="No Spacing Char"/>
    <w:basedOn w:val="DefaultParagraphFont"/>
    <w:link w:val="NoSpacing"/>
    <w:uiPriority w:val="1"/>
    <w:rsid w:val="0034512C"/>
    <w:rPr>
      <w:rFonts w:eastAsiaTheme="minorEastAsia"/>
      <w:sz w:val="22"/>
      <w:szCs w:val="22"/>
    </w:rPr>
  </w:style>
  <w:style w:type="paragraph" w:styleId="BodyText">
    <w:name w:val="Body Text"/>
    <w:basedOn w:val="Normal"/>
    <w:link w:val="BodyTextChar"/>
    <w:uiPriority w:val="1"/>
    <w:qFormat/>
    <w:rsid w:val="0034512C"/>
    <w:pPr>
      <w:widowControl w:val="0"/>
    </w:pPr>
    <w:rPr>
      <w:rFonts w:eastAsia="Times New Roman"/>
    </w:rPr>
  </w:style>
  <w:style w:type="character" w:customStyle="1" w:styleId="BodyTextChar">
    <w:name w:val="Body Text Char"/>
    <w:basedOn w:val="DefaultParagraphFont"/>
    <w:link w:val="BodyText"/>
    <w:uiPriority w:val="1"/>
    <w:rsid w:val="0034512C"/>
    <w:rPr>
      <w:rFonts w:ascii="Times New Roman" w:eastAsia="Times New Roman" w:hAnsi="Times New Roman" w:cs="Times New Roman"/>
    </w:rPr>
  </w:style>
  <w:style w:type="paragraph" w:customStyle="1" w:styleId="Affiliation">
    <w:name w:val="Affiliation"/>
    <w:basedOn w:val="Normal"/>
    <w:rsid w:val="0034512C"/>
    <w:pPr>
      <w:suppressAutoHyphens/>
      <w:overflowPunct w:val="0"/>
      <w:autoSpaceDE w:val="0"/>
      <w:autoSpaceDN w:val="0"/>
      <w:adjustRightInd w:val="0"/>
      <w:jc w:val="center"/>
      <w:textAlignment w:val="baseline"/>
    </w:pPr>
    <w:rPr>
      <w:rFonts w:ascii="Arial" w:eastAsia="Times New Roman" w:hAnsi="Arial"/>
      <w:kern w:val="14"/>
      <w:sz w:val="20"/>
      <w:szCs w:val="20"/>
    </w:rPr>
  </w:style>
  <w:style w:type="paragraph" w:customStyle="1" w:styleId="Author">
    <w:name w:val="Author"/>
    <w:basedOn w:val="Normal"/>
    <w:next w:val="Affiliation"/>
    <w:rsid w:val="0034512C"/>
    <w:pPr>
      <w:keepNext/>
      <w:suppressAutoHyphens/>
      <w:overflowPunct w:val="0"/>
      <w:autoSpaceDE w:val="0"/>
      <w:autoSpaceDN w:val="0"/>
      <w:adjustRightInd w:val="0"/>
      <w:jc w:val="center"/>
      <w:textAlignment w:val="baseline"/>
    </w:pPr>
    <w:rPr>
      <w:rFonts w:ascii="Arial" w:eastAsia="Times New Roman" w:hAnsi="Arial"/>
      <w:b/>
      <w:kern w:val="14"/>
      <w:sz w:val="20"/>
      <w:szCs w:val="20"/>
    </w:rPr>
  </w:style>
  <w:style w:type="paragraph" w:styleId="Title">
    <w:name w:val="Title"/>
    <w:basedOn w:val="Normal"/>
    <w:link w:val="TitleChar"/>
    <w:qFormat/>
    <w:rsid w:val="0034512C"/>
    <w:pPr>
      <w:suppressAutoHyphens/>
      <w:overflowPunct w:val="0"/>
      <w:autoSpaceDE w:val="0"/>
      <w:autoSpaceDN w:val="0"/>
      <w:adjustRightInd w:val="0"/>
      <w:spacing w:before="760"/>
      <w:jc w:val="center"/>
      <w:textAlignment w:val="baseline"/>
    </w:pPr>
    <w:rPr>
      <w:rFonts w:ascii="Arial" w:eastAsia="Times New Roman" w:hAnsi="Arial"/>
      <w:b/>
      <w:caps/>
      <w:kern w:val="14"/>
      <w:szCs w:val="20"/>
    </w:rPr>
  </w:style>
  <w:style w:type="character" w:customStyle="1" w:styleId="TitleChar">
    <w:name w:val="Title Char"/>
    <w:basedOn w:val="DefaultParagraphFont"/>
    <w:link w:val="Title"/>
    <w:rsid w:val="0034512C"/>
    <w:rPr>
      <w:rFonts w:ascii="Arial" w:eastAsia="Times New Roman" w:hAnsi="Arial" w:cs="Times New Roman"/>
      <w:b/>
      <w:caps/>
      <w:kern w:val="14"/>
      <w:szCs w:val="20"/>
    </w:rPr>
  </w:style>
  <w:style w:type="character" w:styleId="Strong">
    <w:name w:val="Strong"/>
    <w:basedOn w:val="DefaultParagraphFont"/>
    <w:uiPriority w:val="22"/>
    <w:qFormat/>
    <w:rsid w:val="0034512C"/>
    <w:rPr>
      <w:b/>
      <w:bCs/>
    </w:rPr>
  </w:style>
  <w:style w:type="paragraph" w:customStyle="1" w:styleId="paragraph">
    <w:name w:val="paragraph"/>
    <w:basedOn w:val="Normal"/>
    <w:rsid w:val="00404C1C"/>
    <w:rPr>
      <w:rFonts w:eastAsia="Times New Roman"/>
    </w:rPr>
  </w:style>
  <w:style w:type="character" w:customStyle="1" w:styleId="normaltextrun1">
    <w:name w:val="normaltextrun1"/>
    <w:basedOn w:val="DefaultParagraphFont"/>
    <w:rsid w:val="00404C1C"/>
  </w:style>
  <w:style w:type="character" w:customStyle="1" w:styleId="eop">
    <w:name w:val="eop"/>
    <w:basedOn w:val="DefaultParagraphFont"/>
    <w:rsid w:val="00404C1C"/>
  </w:style>
  <w:style w:type="character" w:customStyle="1" w:styleId="normaltextrun">
    <w:name w:val="normaltextrun"/>
    <w:basedOn w:val="DefaultParagraphFont"/>
    <w:rsid w:val="002B53A2"/>
  </w:style>
  <w:style w:type="character" w:customStyle="1" w:styleId="spellingerror">
    <w:name w:val="spellingerror"/>
    <w:basedOn w:val="DefaultParagraphFont"/>
    <w:rsid w:val="00A9118D"/>
  </w:style>
  <w:style w:type="table" w:styleId="GridTable6Colorful">
    <w:name w:val="Grid Table 6 Colorful"/>
    <w:basedOn w:val="TableNormal"/>
    <w:uiPriority w:val="51"/>
    <w:rsid w:val="00E77433"/>
    <w:rPr>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AA6D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59572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1">
    <w:name w:val="Grid Table 2 Accent 1"/>
    <w:basedOn w:val="TableNormal"/>
    <w:uiPriority w:val="47"/>
    <w:rsid w:val="0059572A"/>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
    <w:name w:val="Grid Table 2"/>
    <w:basedOn w:val="TableNormal"/>
    <w:uiPriority w:val="47"/>
    <w:rsid w:val="0059572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9572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3">
    <w:name w:val="Grid Table 4 Accent 3"/>
    <w:basedOn w:val="TableNormal"/>
    <w:uiPriority w:val="49"/>
    <w:rsid w:val="0059572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59572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Header">
    <w:name w:val="header"/>
    <w:basedOn w:val="Normal"/>
    <w:link w:val="HeaderChar"/>
    <w:uiPriority w:val="99"/>
    <w:unhideWhenUsed/>
    <w:rsid w:val="00E86934"/>
    <w:pPr>
      <w:tabs>
        <w:tab w:val="center" w:pos="4680"/>
        <w:tab w:val="right" w:pos="9360"/>
      </w:tabs>
    </w:pPr>
  </w:style>
  <w:style w:type="character" w:customStyle="1" w:styleId="HeaderChar">
    <w:name w:val="Header Char"/>
    <w:basedOn w:val="DefaultParagraphFont"/>
    <w:link w:val="Header"/>
    <w:uiPriority w:val="99"/>
    <w:rsid w:val="00E86934"/>
    <w:rPr>
      <w:rFonts w:ascii="Times New Roman" w:hAnsi="Times New Roman" w:cs="Times New Roman"/>
    </w:rPr>
  </w:style>
  <w:style w:type="paragraph" w:styleId="Footer">
    <w:name w:val="footer"/>
    <w:basedOn w:val="Normal"/>
    <w:link w:val="FooterChar"/>
    <w:uiPriority w:val="99"/>
    <w:unhideWhenUsed/>
    <w:rsid w:val="00E86934"/>
    <w:pPr>
      <w:tabs>
        <w:tab w:val="center" w:pos="4680"/>
        <w:tab w:val="right" w:pos="9360"/>
      </w:tabs>
    </w:pPr>
  </w:style>
  <w:style w:type="character" w:customStyle="1" w:styleId="FooterChar">
    <w:name w:val="Footer Char"/>
    <w:basedOn w:val="DefaultParagraphFont"/>
    <w:link w:val="Footer"/>
    <w:uiPriority w:val="99"/>
    <w:rsid w:val="00E86934"/>
    <w:rPr>
      <w:rFonts w:ascii="Times New Roman" w:hAnsi="Times New Roman" w:cs="Times New Roman"/>
    </w:rPr>
  </w:style>
  <w:style w:type="character" w:styleId="LineNumber">
    <w:name w:val="line number"/>
    <w:basedOn w:val="DefaultParagraphFont"/>
    <w:uiPriority w:val="99"/>
    <w:semiHidden/>
    <w:unhideWhenUsed/>
    <w:rsid w:val="00CE6E2E"/>
  </w:style>
  <w:style w:type="character" w:styleId="Hyperlink">
    <w:name w:val="Hyperlink"/>
    <w:basedOn w:val="DefaultParagraphFont"/>
    <w:uiPriority w:val="99"/>
    <w:unhideWhenUsed/>
    <w:rsid w:val="00A22AEC"/>
    <w:rPr>
      <w:color w:val="0563C1" w:themeColor="hyperlink"/>
      <w:u w:val="single"/>
    </w:rPr>
  </w:style>
  <w:style w:type="character" w:customStyle="1" w:styleId="UnresolvedMention1">
    <w:name w:val="Unresolved Mention1"/>
    <w:basedOn w:val="DefaultParagraphFont"/>
    <w:uiPriority w:val="99"/>
    <w:rsid w:val="00E96D26"/>
    <w:rPr>
      <w:color w:val="605E5C"/>
      <w:shd w:val="clear" w:color="auto" w:fill="E1DFDD"/>
    </w:rPr>
  </w:style>
  <w:style w:type="paragraph" w:styleId="BalloonText">
    <w:name w:val="Balloon Text"/>
    <w:basedOn w:val="Normal"/>
    <w:link w:val="BalloonTextChar"/>
    <w:uiPriority w:val="99"/>
    <w:semiHidden/>
    <w:unhideWhenUsed/>
    <w:rsid w:val="00333F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FF4"/>
    <w:rPr>
      <w:rFonts w:ascii="Segoe UI" w:hAnsi="Segoe UI" w:cs="Segoe UI"/>
      <w:sz w:val="18"/>
      <w:szCs w:val="18"/>
    </w:rPr>
  </w:style>
  <w:style w:type="character" w:customStyle="1" w:styleId="Heading1Char">
    <w:name w:val="Heading 1 Char"/>
    <w:basedOn w:val="DefaultParagraphFont"/>
    <w:link w:val="Heading1"/>
    <w:uiPriority w:val="9"/>
    <w:rsid w:val="00C4153F"/>
    <w:rPr>
      <w:rFonts w:asciiTheme="majorHAnsi" w:eastAsiaTheme="majorEastAsia" w:hAnsiTheme="majorHAnsi" w:cstheme="majorBidi"/>
      <w:sz w:val="32"/>
      <w:szCs w:val="32"/>
    </w:rPr>
  </w:style>
  <w:style w:type="paragraph" w:styleId="TOCHeading">
    <w:name w:val="TOC Heading"/>
    <w:basedOn w:val="Heading1"/>
    <w:next w:val="Normal"/>
    <w:uiPriority w:val="39"/>
    <w:unhideWhenUsed/>
    <w:qFormat/>
    <w:rsid w:val="00B0244B"/>
    <w:pPr>
      <w:spacing w:line="259" w:lineRule="auto"/>
      <w:outlineLvl w:val="9"/>
    </w:pPr>
  </w:style>
  <w:style w:type="paragraph" w:styleId="TOC2">
    <w:name w:val="toc 2"/>
    <w:basedOn w:val="Normal"/>
    <w:next w:val="Normal"/>
    <w:autoRedefine/>
    <w:uiPriority w:val="39"/>
    <w:unhideWhenUsed/>
    <w:rsid w:val="00B0244B"/>
    <w:pPr>
      <w:spacing w:after="100" w:line="259" w:lineRule="auto"/>
      <w:ind w:left="220"/>
    </w:pPr>
    <w:rPr>
      <w:rFonts w:asciiTheme="minorHAnsi" w:eastAsiaTheme="minorEastAsia" w:hAnsiTheme="minorHAnsi"/>
      <w:sz w:val="22"/>
      <w:szCs w:val="22"/>
    </w:rPr>
  </w:style>
  <w:style w:type="paragraph" w:styleId="TOC1">
    <w:name w:val="toc 1"/>
    <w:basedOn w:val="Normal"/>
    <w:next w:val="Normal"/>
    <w:autoRedefine/>
    <w:uiPriority w:val="39"/>
    <w:unhideWhenUsed/>
    <w:rsid w:val="00B0244B"/>
    <w:pPr>
      <w:spacing w:after="100" w:line="259" w:lineRule="auto"/>
    </w:pPr>
    <w:rPr>
      <w:rFonts w:asciiTheme="minorHAnsi" w:eastAsiaTheme="minorEastAsia" w:hAnsiTheme="minorHAnsi"/>
      <w:sz w:val="22"/>
      <w:szCs w:val="22"/>
    </w:rPr>
  </w:style>
  <w:style w:type="paragraph" w:styleId="TOC3">
    <w:name w:val="toc 3"/>
    <w:basedOn w:val="Normal"/>
    <w:next w:val="Normal"/>
    <w:autoRedefine/>
    <w:uiPriority w:val="39"/>
    <w:unhideWhenUsed/>
    <w:rsid w:val="00B0244B"/>
    <w:pPr>
      <w:spacing w:after="100" w:line="259" w:lineRule="auto"/>
      <w:ind w:left="440"/>
    </w:pPr>
    <w:rPr>
      <w:rFonts w:asciiTheme="minorHAnsi" w:eastAsiaTheme="minorEastAsia" w:hAnsiTheme="minorHAnsi"/>
      <w:sz w:val="22"/>
      <w:szCs w:val="22"/>
    </w:rPr>
  </w:style>
  <w:style w:type="character" w:customStyle="1" w:styleId="Heading2Char">
    <w:name w:val="Heading 2 Char"/>
    <w:basedOn w:val="DefaultParagraphFont"/>
    <w:link w:val="Heading2"/>
    <w:uiPriority w:val="9"/>
    <w:rsid w:val="00C4153F"/>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C4153F"/>
    <w:rPr>
      <w:rFonts w:asciiTheme="majorHAnsi" w:eastAsiaTheme="majorEastAsia" w:hAnsiTheme="majorHAnsi" w:cstheme="majorBidi"/>
    </w:rPr>
  </w:style>
  <w:style w:type="paragraph" w:styleId="Caption">
    <w:name w:val="caption"/>
    <w:basedOn w:val="Normal"/>
    <w:next w:val="Normal"/>
    <w:uiPriority w:val="35"/>
    <w:unhideWhenUsed/>
    <w:qFormat/>
    <w:rsid w:val="00C4153F"/>
    <w:pPr>
      <w:spacing w:after="200"/>
    </w:pPr>
    <w:rPr>
      <w:i/>
      <w:iCs/>
      <w:color w:val="44546A" w:themeColor="text2"/>
      <w:sz w:val="18"/>
      <w:szCs w:val="18"/>
    </w:rPr>
  </w:style>
  <w:style w:type="paragraph" w:styleId="TableofFigures">
    <w:name w:val="table of figures"/>
    <w:basedOn w:val="Normal"/>
    <w:next w:val="Normal"/>
    <w:uiPriority w:val="99"/>
    <w:unhideWhenUsed/>
    <w:rsid w:val="00C4153F"/>
  </w:style>
  <w:style w:type="paragraph" w:styleId="NormalWeb">
    <w:name w:val="Normal (Web)"/>
    <w:basedOn w:val="Normal"/>
    <w:uiPriority w:val="99"/>
    <w:semiHidden/>
    <w:unhideWhenUsed/>
    <w:rsid w:val="00692981"/>
    <w:pPr>
      <w:spacing w:before="100" w:beforeAutospacing="1" w:after="100" w:afterAutospacing="1"/>
    </w:pPr>
    <w:rPr>
      <w:rFonts w:eastAsia="Times New Roman"/>
    </w:rPr>
  </w:style>
  <w:style w:type="paragraph" w:customStyle="1" w:styleId="xmsonormal">
    <w:name w:val="x_msonormal"/>
    <w:basedOn w:val="Normal"/>
    <w:rsid w:val="00692981"/>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24343">
      <w:bodyDiv w:val="1"/>
      <w:marLeft w:val="0"/>
      <w:marRight w:val="0"/>
      <w:marTop w:val="0"/>
      <w:marBottom w:val="0"/>
      <w:divBdr>
        <w:top w:val="none" w:sz="0" w:space="0" w:color="auto"/>
        <w:left w:val="none" w:sz="0" w:space="0" w:color="auto"/>
        <w:bottom w:val="none" w:sz="0" w:space="0" w:color="auto"/>
        <w:right w:val="none" w:sz="0" w:space="0" w:color="auto"/>
      </w:divBdr>
    </w:div>
    <w:div w:id="56980052">
      <w:bodyDiv w:val="1"/>
      <w:marLeft w:val="0"/>
      <w:marRight w:val="0"/>
      <w:marTop w:val="0"/>
      <w:marBottom w:val="0"/>
      <w:divBdr>
        <w:top w:val="none" w:sz="0" w:space="0" w:color="auto"/>
        <w:left w:val="none" w:sz="0" w:space="0" w:color="auto"/>
        <w:bottom w:val="none" w:sz="0" w:space="0" w:color="auto"/>
        <w:right w:val="none" w:sz="0" w:space="0" w:color="auto"/>
      </w:divBdr>
    </w:div>
    <w:div w:id="215896856">
      <w:bodyDiv w:val="1"/>
      <w:marLeft w:val="0"/>
      <w:marRight w:val="0"/>
      <w:marTop w:val="0"/>
      <w:marBottom w:val="0"/>
      <w:divBdr>
        <w:top w:val="none" w:sz="0" w:space="0" w:color="auto"/>
        <w:left w:val="none" w:sz="0" w:space="0" w:color="auto"/>
        <w:bottom w:val="none" w:sz="0" w:space="0" w:color="auto"/>
        <w:right w:val="none" w:sz="0" w:space="0" w:color="auto"/>
      </w:divBdr>
    </w:div>
    <w:div w:id="298535291">
      <w:bodyDiv w:val="1"/>
      <w:marLeft w:val="0"/>
      <w:marRight w:val="0"/>
      <w:marTop w:val="0"/>
      <w:marBottom w:val="0"/>
      <w:divBdr>
        <w:top w:val="none" w:sz="0" w:space="0" w:color="auto"/>
        <w:left w:val="none" w:sz="0" w:space="0" w:color="auto"/>
        <w:bottom w:val="none" w:sz="0" w:space="0" w:color="auto"/>
        <w:right w:val="none" w:sz="0" w:space="0" w:color="auto"/>
      </w:divBdr>
    </w:div>
    <w:div w:id="436219936">
      <w:bodyDiv w:val="1"/>
      <w:marLeft w:val="0"/>
      <w:marRight w:val="0"/>
      <w:marTop w:val="0"/>
      <w:marBottom w:val="0"/>
      <w:divBdr>
        <w:top w:val="none" w:sz="0" w:space="0" w:color="auto"/>
        <w:left w:val="none" w:sz="0" w:space="0" w:color="auto"/>
        <w:bottom w:val="none" w:sz="0" w:space="0" w:color="auto"/>
        <w:right w:val="none" w:sz="0" w:space="0" w:color="auto"/>
      </w:divBdr>
    </w:div>
    <w:div w:id="460274235">
      <w:bodyDiv w:val="1"/>
      <w:marLeft w:val="0"/>
      <w:marRight w:val="0"/>
      <w:marTop w:val="0"/>
      <w:marBottom w:val="0"/>
      <w:divBdr>
        <w:top w:val="none" w:sz="0" w:space="0" w:color="auto"/>
        <w:left w:val="none" w:sz="0" w:space="0" w:color="auto"/>
        <w:bottom w:val="none" w:sz="0" w:space="0" w:color="auto"/>
        <w:right w:val="none" w:sz="0" w:space="0" w:color="auto"/>
      </w:divBdr>
    </w:div>
    <w:div w:id="721363179">
      <w:bodyDiv w:val="1"/>
      <w:marLeft w:val="0"/>
      <w:marRight w:val="0"/>
      <w:marTop w:val="0"/>
      <w:marBottom w:val="0"/>
      <w:divBdr>
        <w:top w:val="none" w:sz="0" w:space="0" w:color="auto"/>
        <w:left w:val="none" w:sz="0" w:space="0" w:color="auto"/>
        <w:bottom w:val="none" w:sz="0" w:space="0" w:color="auto"/>
        <w:right w:val="none" w:sz="0" w:space="0" w:color="auto"/>
      </w:divBdr>
    </w:div>
    <w:div w:id="831916721">
      <w:bodyDiv w:val="1"/>
      <w:marLeft w:val="0"/>
      <w:marRight w:val="0"/>
      <w:marTop w:val="0"/>
      <w:marBottom w:val="0"/>
      <w:divBdr>
        <w:top w:val="none" w:sz="0" w:space="0" w:color="auto"/>
        <w:left w:val="none" w:sz="0" w:space="0" w:color="auto"/>
        <w:bottom w:val="none" w:sz="0" w:space="0" w:color="auto"/>
        <w:right w:val="none" w:sz="0" w:space="0" w:color="auto"/>
      </w:divBdr>
    </w:div>
    <w:div w:id="844515272">
      <w:bodyDiv w:val="1"/>
      <w:marLeft w:val="0"/>
      <w:marRight w:val="0"/>
      <w:marTop w:val="0"/>
      <w:marBottom w:val="0"/>
      <w:divBdr>
        <w:top w:val="none" w:sz="0" w:space="0" w:color="auto"/>
        <w:left w:val="none" w:sz="0" w:space="0" w:color="auto"/>
        <w:bottom w:val="none" w:sz="0" w:space="0" w:color="auto"/>
        <w:right w:val="none" w:sz="0" w:space="0" w:color="auto"/>
      </w:divBdr>
    </w:div>
    <w:div w:id="874198075">
      <w:bodyDiv w:val="1"/>
      <w:marLeft w:val="0"/>
      <w:marRight w:val="0"/>
      <w:marTop w:val="0"/>
      <w:marBottom w:val="0"/>
      <w:divBdr>
        <w:top w:val="none" w:sz="0" w:space="0" w:color="auto"/>
        <w:left w:val="none" w:sz="0" w:space="0" w:color="auto"/>
        <w:bottom w:val="none" w:sz="0" w:space="0" w:color="auto"/>
        <w:right w:val="none" w:sz="0" w:space="0" w:color="auto"/>
      </w:divBdr>
    </w:div>
    <w:div w:id="925267899">
      <w:bodyDiv w:val="1"/>
      <w:marLeft w:val="0"/>
      <w:marRight w:val="0"/>
      <w:marTop w:val="0"/>
      <w:marBottom w:val="0"/>
      <w:divBdr>
        <w:top w:val="none" w:sz="0" w:space="0" w:color="auto"/>
        <w:left w:val="none" w:sz="0" w:space="0" w:color="auto"/>
        <w:bottom w:val="none" w:sz="0" w:space="0" w:color="auto"/>
        <w:right w:val="none" w:sz="0" w:space="0" w:color="auto"/>
      </w:divBdr>
    </w:div>
    <w:div w:id="973754631">
      <w:bodyDiv w:val="1"/>
      <w:marLeft w:val="0"/>
      <w:marRight w:val="0"/>
      <w:marTop w:val="0"/>
      <w:marBottom w:val="0"/>
      <w:divBdr>
        <w:top w:val="none" w:sz="0" w:space="0" w:color="auto"/>
        <w:left w:val="none" w:sz="0" w:space="0" w:color="auto"/>
        <w:bottom w:val="none" w:sz="0" w:space="0" w:color="auto"/>
        <w:right w:val="none" w:sz="0" w:space="0" w:color="auto"/>
      </w:divBdr>
    </w:div>
    <w:div w:id="1027372092">
      <w:bodyDiv w:val="1"/>
      <w:marLeft w:val="0"/>
      <w:marRight w:val="0"/>
      <w:marTop w:val="0"/>
      <w:marBottom w:val="0"/>
      <w:divBdr>
        <w:top w:val="none" w:sz="0" w:space="0" w:color="auto"/>
        <w:left w:val="none" w:sz="0" w:space="0" w:color="auto"/>
        <w:bottom w:val="none" w:sz="0" w:space="0" w:color="auto"/>
        <w:right w:val="none" w:sz="0" w:space="0" w:color="auto"/>
      </w:divBdr>
    </w:div>
    <w:div w:id="1124272710">
      <w:bodyDiv w:val="1"/>
      <w:marLeft w:val="0"/>
      <w:marRight w:val="0"/>
      <w:marTop w:val="0"/>
      <w:marBottom w:val="0"/>
      <w:divBdr>
        <w:top w:val="none" w:sz="0" w:space="0" w:color="auto"/>
        <w:left w:val="none" w:sz="0" w:space="0" w:color="auto"/>
        <w:bottom w:val="none" w:sz="0" w:space="0" w:color="auto"/>
        <w:right w:val="none" w:sz="0" w:space="0" w:color="auto"/>
      </w:divBdr>
    </w:div>
    <w:div w:id="1145781011">
      <w:bodyDiv w:val="1"/>
      <w:marLeft w:val="0"/>
      <w:marRight w:val="0"/>
      <w:marTop w:val="0"/>
      <w:marBottom w:val="0"/>
      <w:divBdr>
        <w:top w:val="none" w:sz="0" w:space="0" w:color="auto"/>
        <w:left w:val="none" w:sz="0" w:space="0" w:color="auto"/>
        <w:bottom w:val="none" w:sz="0" w:space="0" w:color="auto"/>
        <w:right w:val="none" w:sz="0" w:space="0" w:color="auto"/>
      </w:divBdr>
    </w:div>
    <w:div w:id="1374041266">
      <w:bodyDiv w:val="1"/>
      <w:marLeft w:val="0"/>
      <w:marRight w:val="0"/>
      <w:marTop w:val="0"/>
      <w:marBottom w:val="0"/>
      <w:divBdr>
        <w:top w:val="none" w:sz="0" w:space="0" w:color="auto"/>
        <w:left w:val="none" w:sz="0" w:space="0" w:color="auto"/>
        <w:bottom w:val="none" w:sz="0" w:space="0" w:color="auto"/>
        <w:right w:val="none" w:sz="0" w:space="0" w:color="auto"/>
      </w:divBdr>
    </w:div>
    <w:div w:id="1476797640">
      <w:bodyDiv w:val="1"/>
      <w:marLeft w:val="0"/>
      <w:marRight w:val="0"/>
      <w:marTop w:val="0"/>
      <w:marBottom w:val="0"/>
      <w:divBdr>
        <w:top w:val="none" w:sz="0" w:space="0" w:color="auto"/>
        <w:left w:val="none" w:sz="0" w:space="0" w:color="auto"/>
        <w:bottom w:val="none" w:sz="0" w:space="0" w:color="auto"/>
        <w:right w:val="none" w:sz="0" w:space="0" w:color="auto"/>
      </w:divBdr>
    </w:div>
    <w:div w:id="1505322059">
      <w:bodyDiv w:val="1"/>
      <w:marLeft w:val="0"/>
      <w:marRight w:val="0"/>
      <w:marTop w:val="0"/>
      <w:marBottom w:val="0"/>
      <w:divBdr>
        <w:top w:val="none" w:sz="0" w:space="0" w:color="auto"/>
        <w:left w:val="none" w:sz="0" w:space="0" w:color="auto"/>
        <w:bottom w:val="none" w:sz="0" w:space="0" w:color="auto"/>
        <w:right w:val="none" w:sz="0" w:space="0" w:color="auto"/>
      </w:divBdr>
    </w:div>
    <w:div w:id="1578829471">
      <w:bodyDiv w:val="1"/>
      <w:marLeft w:val="0"/>
      <w:marRight w:val="0"/>
      <w:marTop w:val="0"/>
      <w:marBottom w:val="0"/>
      <w:divBdr>
        <w:top w:val="none" w:sz="0" w:space="0" w:color="auto"/>
        <w:left w:val="none" w:sz="0" w:space="0" w:color="auto"/>
        <w:bottom w:val="none" w:sz="0" w:space="0" w:color="auto"/>
        <w:right w:val="none" w:sz="0" w:space="0" w:color="auto"/>
      </w:divBdr>
    </w:div>
    <w:div w:id="1600093568">
      <w:bodyDiv w:val="1"/>
      <w:marLeft w:val="0"/>
      <w:marRight w:val="0"/>
      <w:marTop w:val="0"/>
      <w:marBottom w:val="0"/>
      <w:divBdr>
        <w:top w:val="none" w:sz="0" w:space="0" w:color="auto"/>
        <w:left w:val="none" w:sz="0" w:space="0" w:color="auto"/>
        <w:bottom w:val="none" w:sz="0" w:space="0" w:color="auto"/>
        <w:right w:val="none" w:sz="0" w:space="0" w:color="auto"/>
      </w:divBdr>
    </w:div>
    <w:div w:id="1784879748">
      <w:bodyDiv w:val="1"/>
      <w:marLeft w:val="0"/>
      <w:marRight w:val="0"/>
      <w:marTop w:val="0"/>
      <w:marBottom w:val="0"/>
      <w:divBdr>
        <w:top w:val="none" w:sz="0" w:space="0" w:color="auto"/>
        <w:left w:val="none" w:sz="0" w:space="0" w:color="auto"/>
        <w:bottom w:val="none" w:sz="0" w:space="0" w:color="auto"/>
        <w:right w:val="none" w:sz="0" w:space="0" w:color="auto"/>
      </w:divBdr>
      <w:divsChild>
        <w:div w:id="987854952">
          <w:marLeft w:val="0"/>
          <w:marRight w:val="0"/>
          <w:marTop w:val="0"/>
          <w:marBottom w:val="0"/>
          <w:divBdr>
            <w:top w:val="none" w:sz="0" w:space="0" w:color="auto"/>
            <w:left w:val="none" w:sz="0" w:space="0" w:color="auto"/>
            <w:bottom w:val="none" w:sz="0" w:space="0" w:color="auto"/>
            <w:right w:val="none" w:sz="0" w:space="0" w:color="auto"/>
          </w:divBdr>
          <w:divsChild>
            <w:div w:id="541213729">
              <w:marLeft w:val="0"/>
              <w:marRight w:val="0"/>
              <w:marTop w:val="0"/>
              <w:marBottom w:val="0"/>
              <w:divBdr>
                <w:top w:val="none" w:sz="0" w:space="0" w:color="auto"/>
                <w:left w:val="none" w:sz="0" w:space="0" w:color="auto"/>
                <w:bottom w:val="none" w:sz="0" w:space="0" w:color="auto"/>
                <w:right w:val="none" w:sz="0" w:space="0" w:color="auto"/>
              </w:divBdr>
              <w:divsChild>
                <w:div w:id="1350521045">
                  <w:marLeft w:val="0"/>
                  <w:marRight w:val="0"/>
                  <w:marTop w:val="0"/>
                  <w:marBottom w:val="0"/>
                  <w:divBdr>
                    <w:top w:val="none" w:sz="0" w:space="0" w:color="auto"/>
                    <w:left w:val="none" w:sz="0" w:space="0" w:color="auto"/>
                    <w:bottom w:val="none" w:sz="0" w:space="0" w:color="auto"/>
                    <w:right w:val="none" w:sz="0" w:space="0" w:color="auto"/>
                  </w:divBdr>
                  <w:divsChild>
                    <w:div w:id="2105299906">
                      <w:marLeft w:val="0"/>
                      <w:marRight w:val="0"/>
                      <w:marTop w:val="0"/>
                      <w:marBottom w:val="0"/>
                      <w:divBdr>
                        <w:top w:val="none" w:sz="0" w:space="0" w:color="auto"/>
                        <w:left w:val="none" w:sz="0" w:space="0" w:color="auto"/>
                        <w:bottom w:val="none" w:sz="0" w:space="0" w:color="auto"/>
                        <w:right w:val="none" w:sz="0" w:space="0" w:color="auto"/>
                      </w:divBdr>
                      <w:divsChild>
                        <w:div w:id="1565331097">
                          <w:marLeft w:val="0"/>
                          <w:marRight w:val="0"/>
                          <w:marTop w:val="0"/>
                          <w:marBottom w:val="0"/>
                          <w:divBdr>
                            <w:top w:val="none" w:sz="0" w:space="0" w:color="auto"/>
                            <w:left w:val="none" w:sz="0" w:space="0" w:color="auto"/>
                            <w:bottom w:val="none" w:sz="0" w:space="0" w:color="auto"/>
                            <w:right w:val="none" w:sz="0" w:space="0" w:color="auto"/>
                          </w:divBdr>
                          <w:divsChild>
                            <w:div w:id="744692166">
                              <w:marLeft w:val="0"/>
                              <w:marRight w:val="0"/>
                              <w:marTop w:val="0"/>
                              <w:marBottom w:val="0"/>
                              <w:divBdr>
                                <w:top w:val="none" w:sz="0" w:space="0" w:color="auto"/>
                                <w:left w:val="none" w:sz="0" w:space="0" w:color="auto"/>
                                <w:bottom w:val="none" w:sz="0" w:space="0" w:color="auto"/>
                                <w:right w:val="none" w:sz="0" w:space="0" w:color="auto"/>
                              </w:divBdr>
                              <w:divsChild>
                                <w:div w:id="641345183">
                                  <w:marLeft w:val="0"/>
                                  <w:marRight w:val="0"/>
                                  <w:marTop w:val="0"/>
                                  <w:marBottom w:val="0"/>
                                  <w:divBdr>
                                    <w:top w:val="none" w:sz="0" w:space="0" w:color="auto"/>
                                    <w:left w:val="none" w:sz="0" w:space="0" w:color="auto"/>
                                    <w:bottom w:val="none" w:sz="0" w:space="0" w:color="auto"/>
                                    <w:right w:val="none" w:sz="0" w:space="0" w:color="auto"/>
                                  </w:divBdr>
                                  <w:divsChild>
                                    <w:div w:id="594483096">
                                      <w:marLeft w:val="0"/>
                                      <w:marRight w:val="0"/>
                                      <w:marTop w:val="0"/>
                                      <w:marBottom w:val="0"/>
                                      <w:divBdr>
                                        <w:top w:val="none" w:sz="0" w:space="0" w:color="auto"/>
                                        <w:left w:val="none" w:sz="0" w:space="0" w:color="auto"/>
                                        <w:bottom w:val="none" w:sz="0" w:space="0" w:color="auto"/>
                                        <w:right w:val="none" w:sz="0" w:space="0" w:color="auto"/>
                                      </w:divBdr>
                                      <w:divsChild>
                                        <w:div w:id="1482891981">
                                          <w:marLeft w:val="0"/>
                                          <w:marRight w:val="0"/>
                                          <w:marTop w:val="0"/>
                                          <w:marBottom w:val="0"/>
                                          <w:divBdr>
                                            <w:top w:val="none" w:sz="0" w:space="0" w:color="auto"/>
                                            <w:left w:val="none" w:sz="0" w:space="0" w:color="auto"/>
                                            <w:bottom w:val="none" w:sz="0" w:space="0" w:color="auto"/>
                                            <w:right w:val="none" w:sz="0" w:space="0" w:color="auto"/>
                                          </w:divBdr>
                                          <w:divsChild>
                                            <w:div w:id="934556201">
                                              <w:marLeft w:val="0"/>
                                              <w:marRight w:val="0"/>
                                              <w:marTop w:val="0"/>
                                              <w:marBottom w:val="0"/>
                                              <w:divBdr>
                                                <w:top w:val="none" w:sz="0" w:space="0" w:color="auto"/>
                                                <w:left w:val="none" w:sz="0" w:space="0" w:color="auto"/>
                                                <w:bottom w:val="none" w:sz="0" w:space="0" w:color="auto"/>
                                                <w:right w:val="none" w:sz="0" w:space="0" w:color="auto"/>
                                              </w:divBdr>
                                              <w:divsChild>
                                                <w:div w:id="359161307">
                                                  <w:marLeft w:val="0"/>
                                                  <w:marRight w:val="0"/>
                                                  <w:marTop w:val="0"/>
                                                  <w:marBottom w:val="0"/>
                                                  <w:divBdr>
                                                    <w:top w:val="none" w:sz="0" w:space="0" w:color="auto"/>
                                                    <w:left w:val="none" w:sz="0" w:space="0" w:color="auto"/>
                                                    <w:bottom w:val="none" w:sz="0" w:space="0" w:color="auto"/>
                                                    <w:right w:val="none" w:sz="0" w:space="0" w:color="auto"/>
                                                  </w:divBdr>
                                                  <w:divsChild>
                                                    <w:div w:id="732506432">
                                                      <w:marLeft w:val="0"/>
                                                      <w:marRight w:val="0"/>
                                                      <w:marTop w:val="0"/>
                                                      <w:marBottom w:val="0"/>
                                                      <w:divBdr>
                                                        <w:top w:val="single" w:sz="6" w:space="0" w:color="ABABAB"/>
                                                        <w:left w:val="single" w:sz="6" w:space="0" w:color="ABABAB"/>
                                                        <w:bottom w:val="none" w:sz="0" w:space="0" w:color="auto"/>
                                                        <w:right w:val="single" w:sz="6" w:space="0" w:color="ABABAB"/>
                                                      </w:divBdr>
                                                      <w:divsChild>
                                                        <w:div w:id="885795424">
                                                          <w:marLeft w:val="0"/>
                                                          <w:marRight w:val="0"/>
                                                          <w:marTop w:val="0"/>
                                                          <w:marBottom w:val="0"/>
                                                          <w:divBdr>
                                                            <w:top w:val="none" w:sz="0" w:space="0" w:color="auto"/>
                                                            <w:left w:val="none" w:sz="0" w:space="0" w:color="auto"/>
                                                            <w:bottom w:val="none" w:sz="0" w:space="0" w:color="auto"/>
                                                            <w:right w:val="none" w:sz="0" w:space="0" w:color="auto"/>
                                                          </w:divBdr>
                                                          <w:divsChild>
                                                            <w:div w:id="1727601470">
                                                              <w:marLeft w:val="0"/>
                                                              <w:marRight w:val="0"/>
                                                              <w:marTop w:val="0"/>
                                                              <w:marBottom w:val="0"/>
                                                              <w:divBdr>
                                                                <w:top w:val="none" w:sz="0" w:space="0" w:color="auto"/>
                                                                <w:left w:val="none" w:sz="0" w:space="0" w:color="auto"/>
                                                                <w:bottom w:val="none" w:sz="0" w:space="0" w:color="auto"/>
                                                                <w:right w:val="none" w:sz="0" w:space="0" w:color="auto"/>
                                                              </w:divBdr>
                                                              <w:divsChild>
                                                                <w:div w:id="1340085799">
                                                                  <w:marLeft w:val="0"/>
                                                                  <w:marRight w:val="0"/>
                                                                  <w:marTop w:val="0"/>
                                                                  <w:marBottom w:val="0"/>
                                                                  <w:divBdr>
                                                                    <w:top w:val="none" w:sz="0" w:space="0" w:color="auto"/>
                                                                    <w:left w:val="none" w:sz="0" w:space="0" w:color="auto"/>
                                                                    <w:bottom w:val="none" w:sz="0" w:space="0" w:color="auto"/>
                                                                    <w:right w:val="none" w:sz="0" w:space="0" w:color="auto"/>
                                                                  </w:divBdr>
                                                                  <w:divsChild>
                                                                    <w:div w:id="1406368899">
                                                                      <w:marLeft w:val="0"/>
                                                                      <w:marRight w:val="0"/>
                                                                      <w:marTop w:val="0"/>
                                                                      <w:marBottom w:val="0"/>
                                                                      <w:divBdr>
                                                                        <w:top w:val="none" w:sz="0" w:space="0" w:color="auto"/>
                                                                        <w:left w:val="none" w:sz="0" w:space="0" w:color="auto"/>
                                                                        <w:bottom w:val="none" w:sz="0" w:space="0" w:color="auto"/>
                                                                        <w:right w:val="none" w:sz="0" w:space="0" w:color="auto"/>
                                                                      </w:divBdr>
                                                                      <w:divsChild>
                                                                        <w:div w:id="1704551316">
                                                                          <w:marLeft w:val="0"/>
                                                                          <w:marRight w:val="0"/>
                                                                          <w:marTop w:val="0"/>
                                                                          <w:marBottom w:val="0"/>
                                                                          <w:divBdr>
                                                                            <w:top w:val="none" w:sz="0" w:space="0" w:color="auto"/>
                                                                            <w:left w:val="none" w:sz="0" w:space="0" w:color="auto"/>
                                                                            <w:bottom w:val="none" w:sz="0" w:space="0" w:color="auto"/>
                                                                            <w:right w:val="none" w:sz="0" w:space="0" w:color="auto"/>
                                                                          </w:divBdr>
                                                                          <w:divsChild>
                                                                            <w:div w:id="878786963">
                                                                              <w:marLeft w:val="0"/>
                                                                              <w:marRight w:val="0"/>
                                                                              <w:marTop w:val="0"/>
                                                                              <w:marBottom w:val="0"/>
                                                                              <w:divBdr>
                                                                                <w:top w:val="none" w:sz="0" w:space="0" w:color="auto"/>
                                                                                <w:left w:val="none" w:sz="0" w:space="0" w:color="auto"/>
                                                                                <w:bottom w:val="none" w:sz="0" w:space="0" w:color="auto"/>
                                                                                <w:right w:val="none" w:sz="0" w:space="0" w:color="auto"/>
                                                                              </w:divBdr>
                                                                              <w:divsChild>
                                                                                <w:div w:id="2141412677">
                                                                                  <w:marLeft w:val="0"/>
                                                                                  <w:marRight w:val="0"/>
                                                                                  <w:marTop w:val="0"/>
                                                                                  <w:marBottom w:val="0"/>
                                                                                  <w:divBdr>
                                                                                    <w:top w:val="none" w:sz="0" w:space="0" w:color="auto"/>
                                                                                    <w:left w:val="none" w:sz="0" w:space="0" w:color="auto"/>
                                                                                    <w:bottom w:val="none" w:sz="0" w:space="0" w:color="auto"/>
                                                                                    <w:right w:val="none" w:sz="0" w:space="0" w:color="auto"/>
                                                                                  </w:divBdr>
                                                                                </w:div>
                                                                                <w:div w:id="1230190301">
                                                                                  <w:marLeft w:val="0"/>
                                                                                  <w:marRight w:val="0"/>
                                                                                  <w:marTop w:val="0"/>
                                                                                  <w:marBottom w:val="0"/>
                                                                                  <w:divBdr>
                                                                                    <w:top w:val="none" w:sz="0" w:space="0" w:color="auto"/>
                                                                                    <w:left w:val="none" w:sz="0" w:space="0" w:color="auto"/>
                                                                                    <w:bottom w:val="none" w:sz="0" w:space="0" w:color="auto"/>
                                                                                    <w:right w:val="none" w:sz="0" w:space="0" w:color="auto"/>
                                                                                  </w:divBdr>
                                                                                </w:div>
                                                                                <w:div w:id="355892915">
                                                                                  <w:marLeft w:val="0"/>
                                                                                  <w:marRight w:val="0"/>
                                                                                  <w:marTop w:val="0"/>
                                                                                  <w:marBottom w:val="0"/>
                                                                                  <w:divBdr>
                                                                                    <w:top w:val="none" w:sz="0" w:space="0" w:color="auto"/>
                                                                                    <w:left w:val="none" w:sz="0" w:space="0" w:color="auto"/>
                                                                                    <w:bottom w:val="none" w:sz="0" w:space="0" w:color="auto"/>
                                                                                    <w:right w:val="none" w:sz="0" w:space="0" w:color="auto"/>
                                                                                  </w:divBdr>
                                                                                  <w:divsChild>
                                                                                    <w:div w:id="540245965">
                                                                                      <w:marLeft w:val="-75"/>
                                                                                      <w:marRight w:val="0"/>
                                                                                      <w:marTop w:val="30"/>
                                                                                      <w:marBottom w:val="30"/>
                                                                                      <w:divBdr>
                                                                                        <w:top w:val="none" w:sz="0" w:space="0" w:color="auto"/>
                                                                                        <w:left w:val="none" w:sz="0" w:space="0" w:color="auto"/>
                                                                                        <w:bottom w:val="none" w:sz="0" w:space="0" w:color="auto"/>
                                                                                        <w:right w:val="none" w:sz="0" w:space="0" w:color="auto"/>
                                                                                      </w:divBdr>
                                                                                      <w:divsChild>
                                                                                        <w:div w:id="649872233">
                                                                                          <w:marLeft w:val="0"/>
                                                                                          <w:marRight w:val="0"/>
                                                                                          <w:marTop w:val="0"/>
                                                                                          <w:marBottom w:val="0"/>
                                                                                          <w:divBdr>
                                                                                            <w:top w:val="none" w:sz="0" w:space="0" w:color="auto"/>
                                                                                            <w:left w:val="none" w:sz="0" w:space="0" w:color="auto"/>
                                                                                            <w:bottom w:val="none" w:sz="0" w:space="0" w:color="auto"/>
                                                                                            <w:right w:val="none" w:sz="0" w:space="0" w:color="auto"/>
                                                                                          </w:divBdr>
                                                                                          <w:divsChild>
                                                                                            <w:div w:id="407774087">
                                                                                              <w:marLeft w:val="0"/>
                                                                                              <w:marRight w:val="0"/>
                                                                                              <w:marTop w:val="0"/>
                                                                                              <w:marBottom w:val="0"/>
                                                                                              <w:divBdr>
                                                                                                <w:top w:val="none" w:sz="0" w:space="0" w:color="auto"/>
                                                                                                <w:left w:val="none" w:sz="0" w:space="0" w:color="auto"/>
                                                                                                <w:bottom w:val="none" w:sz="0" w:space="0" w:color="auto"/>
                                                                                                <w:right w:val="none" w:sz="0" w:space="0" w:color="auto"/>
                                                                                              </w:divBdr>
                                                                                              <w:divsChild>
                                                                                                <w:div w:id="1049038883">
                                                                                                  <w:marLeft w:val="-75"/>
                                                                                                  <w:marRight w:val="0"/>
                                                                                                  <w:marTop w:val="30"/>
                                                                                                  <w:marBottom w:val="30"/>
                                                                                                  <w:divBdr>
                                                                                                    <w:top w:val="none" w:sz="0" w:space="0" w:color="auto"/>
                                                                                                    <w:left w:val="none" w:sz="0" w:space="0" w:color="auto"/>
                                                                                                    <w:bottom w:val="none" w:sz="0" w:space="0" w:color="auto"/>
                                                                                                    <w:right w:val="none" w:sz="0" w:space="0" w:color="auto"/>
                                                                                                  </w:divBdr>
                                                                                                  <w:divsChild>
                                                                                                    <w:div w:id="1668903497">
                                                                                                      <w:marLeft w:val="0"/>
                                                                                                      <w:marRight w:val="0"/>
                                                                                                      <w:marTop w:val="0"/>
                                                                                                      <w:marBottom w:val="0"/>
                                                                                                      <w:divBdr>
                                                                                                        <w:top w:val="none" w:sz="0" w:space="0" w:color="auto"/>
                                                                                                        <w:left w:val="none" w:sz="0" w:space="0" w:color="auto"/>
                                                                                                        <w:bottom w:val="none" w:sz="0" w:space="0" w:color="auto"/>
                                                                                                        <w:right w:val="none" w:sz="0" w:space="0" w:color="auto"/>
                                                                                                      </w:divBdr>
                                                                                                      <w:divsChild>
                                                                                                        <w:div w:id="1740979804">
                                                                                                          <w:marLeft w:val="0"/>
                                                                                                          <w:marRight w:val="0"/>
                                                                                                          <w:marTop w:val="0"/>
                                                                                                          <w:marBottom w:val="0"/>
                                                                                                          <w:divBdr>
                                                                                                            <w:top w:val="none" w:sz="0" w:space="0" w:color="auto"/>
                                                                                                            <w:left w:val="none" w:sz="0" w:space="0" w:color="auto"/>
                                                                                                            <w:bottom w:val="none" w:sz="0" w:space="0" w:color="auto"/>
                                                                                                            <w:right w:val="none" w:sz="0" w:space="0" w:color="auto"/>
                                                                                                          </w:divBdr>
                                                                                                        </w:div>
                                                                                                      </w:divsChild>
                                                                                                    </w:div>
                                                                                                    <w:div w:id="1460949107">
                                                                                                      <w:marLeft w:val="0"/>
                                                                                                      <w:marRight w:val="0"/>
                                                                                                      <w:marTop w:val="0"/>
                                                                                                      <w:marBottom w:val="0"/>
                                                                                                      <w:divBdr>
                                                                                                        <w:top w:val="none" w:sz="0" w:space="0" w:color="auto"/>
                                                                                                        <w:left w:val="none" w:sz="0" w:space="0" w:color="auto"/>
                                                                                                        <w:bottom w:val="none" w:sz="0" w:space="0" w:color="auto"/>
                                                                                                        <w:right w:val="none" w:sz="0" w:space="0" w:color="auto"/>
                                                                                                      </w:divBdr>
                                                                                                      <w:divsChild>
                                                                                                        <w:div w:id="14580230">
                                                                                                          <w:marLeft w:val="0"/>
                                                                                                          <w:marRight w:val="0"/>
                                                                                                          <w:marTop w:val="0"/>
                                                                                                          <w:marBottom w:val="0"/>
                                                                                                          <w:divBdr>
                                                                                                            <w:top w:val="none" w:sz="0" w:space="0" w:color="auto"/>
                                                                                                            <w:left w:val="none" w:sz="0" w:space="0" w:color="auto"/>
                                                                                                            <w:bottom w:val="none" w:sz="0" w:space="0" w:color="auto"/>
                                                                                                            <w:right w:val="none" w:sz="0" w:space="0" w:color="auto"/>
                                                                                                          </w:divBdr>
                                                                                                        </w:div>
                                                                                                      </w:divsChild>
                                                                                                    </w:div>
                                                                                                    <w:div w:id="461339977">
                                                                                                      <w:marLeft w:val="0"/>
                                                                                                      <w:marRight w:val="0"/>
                                                                                                      <w:marTop w:val="0"/>
                                                                                                      <w:marBottom w:val="0"/>
                                                                                                      <w:divBdr>
                                                                                                        <w:top w:val="none" w:sz="0" w:space="0" w:color="auto"/>
                                                                                                        <w:left w:val="none" w:sz="0" w:space="0" w:color="auto"/>
                                                                                                        <w:bottom w:val="none" w:sz="0" w:space="0" w:color="auto"/>
                                                                                                        <w:right w:val="none" w:sz="0" w:space="0" w:color="auto"/>
                                                                                                      </w:divBdr>
                                                                                                      <w:divsChild>
                                                                                                        <w:div w:id="1536431463">
                                                                                                          <w:marLeft w:val="0"/>
                                                                                                          <w:marRight w:val="0"/>
                                                                                                          <w:marTop w:val="0"/>
                                                                                                          <w:marBottom w:val="0"/>
                                                                                                          <w:divBdr>
                                                                                                            <w:top w:val="none" w:sz="0" w:space="0" w:color="auto"/>
                                                                                                            <w:left w:val="none" w:sz="0" w:space="0" w:color="auto"/>
                                                                                                            <w:bottom w:val="none" w:sz="0" w:space="0" w:color="auto"/>
                                                                                                            <w:right w:val="none" w:sz="0" w:space="0" w:color="auto"/>
                                                                                                          </w:divBdr>
                                                                                                        </w:div>
                                                                                                      </w:divsChild>
                                                                                                    </w:div>
                                                                                                    <w:div w:id="1597596535">
                                                                                                      <w:marLeft w:val="0"/>
                                                                                                      <w:marRight w:val="0"/>
                                                                                                      <w:marTop w:val="0"/>
                                                                                                      <w:marBottom w:val="0"/>
                                                                                                      <w:divBdr>
                                                                                                        <w:top w:val="none" w:sz="0" w:space="0" w:color="auto"/>
                                                                                                        <w:left w:val="none" w:sz="0" w:space="0" w:color="auto"/>
                                                                                                        <w:bottom w:val="none" w:sz="0" w:space="0" w:color="auto"/>
                                                                                                        <w:right w:val="none" w:sz="0" w:space="0" w:color="auto"/>
                                                                                                      </w:divBdr>
                                                                                                      <w:divsChild>
                                                                                                        <w:div w:id="22825595">
                                                                                                          <w:marLeft w:val="0"/>
                                                                                                          <w:marRight w:val="0"/>
                                                                                                          <w:marTop w:val="0"/>
                                                                                                          <w:marBottom w:val="0"/>
                                                                                                          <w:divBdr>
                                                                                                            <w:top w:val="none" w:sz="0" w:space="0" w:color="auto"/>
                                                                                                            <w:left w:val="none" w:sz="0" w:space="0" w:color="auto"/>
                                                                                                            <w:bottom w:val="none" w:sz="0" w:space="0" w:color="auto"/>
                                                                                                            <w:right w:val="none" w:sz="0" w:space="0" w:color="auto"/>
                                                                                                          </w:divBdr>
                                                                                                        </w:div>
                                                                                                      </w:divsChild>
                                                                                                    </w:div>
                                                                                                    <w:div w:id="229538304">
                                                                                                      <w:marLeft w:val="0"/>
                                                                                                      <w:marRight w:val="0"/>
                                                                                                      <w:marTop w:val="0"/>
                                                                                                      <w:marBottom w:val="0"/>
                                                                                                      <w:divBdr>
                                                                                                        <w:top w:val="none" w:sz="0" w:space="0" w:color="auto"/>
                                                                                                        <w:left w:val="none" w:sz="0" w:space="0" w:color="auto"/>
                                                                                                        <w:bottom w:val="none" w:sz="0" w:space="0" w:color="auto"/>
                                                                                                        <w:right w:val="none" w:sz="0" w:space="0" w:color="auto"/>
                                                                                                      </w:divBdr>
                                                                                                      <w:divsChild>
                                                                                                        <w:div w:id="205724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027953">
                                                                                              <w:marLeft w:val="0"/>
                                                                                              <w:marRight w:val="0"/>
                                                                                              <w:marTop w:val="0"/>
                                                                                              <w:marBottom w:val="0"/>
                                                                                              <w:divBdr>
                                                                                                <w:top w:val="none" w:sz="0" w:space="0" w:color="auto"/>
                                                                                                <w:left w:val="none" w:sz="0" w:space="0" w:color="auto"/>
                                                                                                <w:bottom w:val="none" w:sz="0" w:space="0" w:color="auto"/>
                                                                                                <w:right w:val="none" w:sz="0" w:space="0" w:color="auto"/>
                                                                                              </w:divBdr>
                                                                                            </w:div>
                                                                                          </w:divsChild>
                                                                                        </w:div>
                                                                                        <w:div w:id="252856442">
                                                                                          <w:marLeft w:val="0"/>
                                                                                          <w:marRight w:val="0"/>
                                                                                          <w:marTop w:val="0"/>
                                                                                          <w:marBottom w:val="0"/>
                                                                                          <w:divBdr>
                                                                                            <w:top w:val="none" w:sz="0" w:space="0" w:color="auto"/>
                                                                                            <w:left w:val="none" w:sz="0" w:space="0" w:color="auto"/>
                                                                                            <w:bottom w:val="none" w:sz="0" w:space="0" w:color="auto"/>
                                                                                            <w:right w:val="none" w:sz="0" w:space="0" w:color="auto"/>
                                                                                          </w:divBdr>
                                                                                          <w:divsChild>
                                                                                            <w:div w:id="859852622">
                                                                                              <w:marLeft w:val="0"/>
                                                                                              <w:marRight w:val="0"/>
                                                                                              <w:marTop w:val="0"/>
                                                                                              <w:marBottom w:val="0"/>
                                                                                              <w:divBdr>
                                                                                                <w:top w:val="none" w:sz="0" w:space="0" w:color="auto"/>
                                                                                                <w:left w:val="none" w:sz="0" w:space="0" w:color="auto"/>
                                                                                                <w:bottom w:val="none" w:sz="0" w:space="0" w:color="auto"/>
                                                                                                <w:right w:val="none" w:sz="0" w:space="0" w:color="auto"/>
                                                                                              </w:divBdr>
                                                                                            </w:div>
                                                                                          </w:divsChild>
                                                                                        </w:div>
                                                                                        <w:div w:id="1514494746">
                                                                                          <w:marLeft w:val="0"/>
                                                                                          <w:marRight w:val="0"/>
                                                                                          <w:marTop w:val="0"/>
                                                                                          <w:marBottom w:val="0"/>
                                                                                          <w:divBdr>
                                                                                            <w:top w:val="none" w:sz="0" w:space="0" w:color="auto"/>
                                                                                            <w:left w:val="none" w:sz="0" w:space="0" w:color="auto"/>
                                                                                            <w:bottom w:val="none" w:sz="0" w:space="0" w:color="auto"/>
                                                                                            <w:right w:val="none" w:sz="0" w:space="0" w:color="auto"/>
                                                                                          </w:divBdr>
                                                                                          <w:divsChild>
                                                                                            <w:div w:id="533152992">
                                                                                              <w:marLeft w:val="0"/>
                                                                                              <w:marRight w:val="0"/>
                                                                                              <w:marTop w:val="0"/>
                                                                                              <w:marBottom w:val="0"/>
                                                                                              <w:divBdr>
                                                                                                <w:top w:val="none" w:sz="0" w:space="0" w:color="auto"/>
                                                                                                <w:left w:val="none" w:sz="0" w:space="0" w:color="auto"/>
                                                                                                <w:bottom w:val="none" w:sz="0" w:space="0" w:color="auto"/>
                                                                                                <w:right w:val="none" w:sz="0" w:space="0" w:color="auto"/>
                                                                                              </w:divBdr>
                                                                                            </w:div>
                                                                                          </w:divsChild>
                                                                                        </w:div>
                                                                                        <w:div w:id="962268194">
                                                                                          <w:marLeft w:val="0"/>
                                                                                          <w:marRight w:val="0"/>
                                                                                          <w:marTop w:val="0"/>
                                                                                          <w:marBottom w:val="0"/>
                                                                                          <w:divBdr>
                                                                                            <w:top w:val="none" w:sz="0" w:space="0" w:color="auto"/>
                                                                                            <w:left w:val="none" w:sz="0" w:space="0" w:color="auto"/>
                                                                                            <w:bottom w:val="none" w:sz="0" w:space="0" w:color="auto"/>
                                                                                            <w:right w:val="none" w:sz="0" w:space="0" w:color="auto"/>
                                                                                          </w:divBdr>
                                                                                          <w:divsChild>
                                                                                            <w:div w:id="136193732">
                                                                                              <w:marLeft w:val="0"/>
                                                                                              <w:marRight w:val="0"/>
                                                                                              <w:marTop w:val="0"/>
                                                                                              <w:marBottom w:val="0"/>
                                                                                              <w:divBdr>
                                                                                                <w:top w:val="none" w:sz="0" w:space="0" w:color="auto"/>
                                                                                                <w:left w:val="none" w:sz="0" w:space="0" w:color="auto"/>
                                                                                                <w:bottom w:val="none" w:sz="0" w:space="0" w:color="auto"/>
                                                                                                <w:right w:val="none" w:sz="0" w:space="0" w:color="auto"/>
                                                                                              </w:divBdr>
                                                                                            </w:div>
                                                                                          </w:divsChild>
                                                                                        </w:div>
                                                                                        <w:div w:id="1395659269">
                                                                                          <w:marLeft w:val="0"/>
                                                                                          <w:marRight w:val="0"/>
                                                                                          <w:marTop w:val="0"/>
                                                                                          <w:marBottom w:val="0"/>
                                                                                          <w:divBdr>
                                                                                            <w:top w:val="none" w:sz="0" w:space="0" w:color="auto"/>
                                                                                            <w:left w:val="none" w:sz="0" w:space="0" w:color="auto"/>
                                                                                            <w:bottom w:val="none" w:sz="0" w:space="0" w:color="auto"/>
                                                                                            <w:right w:val="none" w:sz="0" w:space="0" w:color="auto"/>
                                                                                          </w:divBdr>
                                                                                          <w:divsChild>
                                                                                            <w:div w:id="2041083454">
                                                                                              <w:marLeft w:val="0"/>
                                                                                              <w:marRight w:val="0"/>
                                                                                              <w:marTop w:val="0"/>
                                                                                              <w:marBottom w:val="0"/>
                                                                                              <w:divBdr>
                                                                                                <w:top w:val="none" w:sz="0" w:space="0" w:color="auto"/>
                                                                                                <w:left w:val="none" w:sz="0" w:space="0" w:color="auto"/>
                                                                                                <w:bottom w:val="none" w:sz="0" w:space="0" w:color="auto"/>
                                                                                                <w:right w:val="none" w:sz="0" w:space="0" w:color="auto"/>
                                                                                              </w:divBdr>
                                                                                            </w:div>
                                                                                          </w:divsChild>
                                                                                        </w:div>
                                                                                        <w:div w:id="1534227528">
                                                                                          <w:marLeft w:val="0"/>
                                                                                          <w:marRight w:val="0"/>
                                                                                          <w:marTop w:val="0"/>
                                                                                          <w:marBottom w:val="0"/>
                                                                                          <w:divBdr>
                                                                                            <w:top w:val="none" w:sz="0" w:space="0" w:color="auto"/>
                                                                                            <w:left w:val="none" w:sz="0" w:space="0" w:color="auto"/>
                                                                                            <w:bottom w:val="none" w:sz="0" w:space="0" w:color="auto"/>
                                                                                            <w:right w:val="none" w:sz="0" w:space="0" w:color="auto"/>
                                                                                          </w:divBdr>
                                                                                          <w:divsChild>
                                                                                            <w:div w:id="1651208566">
                                                                                              <w:marLeft w:val="0"/>
                                                                                              <w:marRight w:val="0"/>
                                                                                              <w:marTop w:val="0"/>
                                                                                              <w:marBottom w:val="0"/>
                                                                                              <w:divBdr>
                                                                                                <w:top w:val="none" w:sz="0" w:space="0" w:color="auto"/>
                                                                                                <w:left w:val="none" w:sz="0" w:space="0" w:color="auto"/>
                                                                                                <w:bottom w:val="none" w:sz="0" w:space="0" w:color="auto"/>
                                                                                                <w:right w:val="none" w:sz="0" w:space="0" w:color="auto"/>
                                                                                              </w:divBdr>
                                                                                            </w:div>
                                                                                          </w:divsChild>
                                                                                        </w:div>
                                                                                        <w:div w:id="74938934">
                                                                                          <w:marLeft w:val="0"/>
                                                                                          <w:marRight w:val="0"/>
                                                                                          <w:marTop w:val="0"/>
                                                                                          <w:marBottom w:val="0"/>
                                                                                          <w:divBdr>
                                                                                            <w:top w:val="none" w:sz="0" w:space="0" w:color="auto"/>
                                                                                            <w:left w:val="none" w:sz="0" w:space="0" w:color="auto"/>
                                                                                            <w:bottom w:val="none" w:sz="0" w:space="0" w:color="auto"/>
                                                                                            <w:right w:val="none" w:sz="0" w:space="0" w:color="auto"/>
                                                                                          </w:divBdr>
                                                                                          <w:divsChild>
                                                                                            <w:div w:id="272249776">
                                                                                              <w:marLeft w:val="0"/>
                                                                                              <w:marRight w:val="0"/>
                                                                                              <w:marTop w:val="0"/>
                                                                                              <w:marBottom w:val="0"/>
                                                                                              <w:divBdr>
                                                                                                <w:top w:val="none" w:sz="0" w:space="0" w:color="auto"/>
                                                                                                <w:left w:val="none" w:sz="0" w:space="0" w:color="auto"/>
                                                                                                <w:bottom w:val="none" w:sz="0" w:space="0" w:color="auto"/>
                                                                                                <w:right w:val="none" w:sz="0" w:space="0" w:color="auto"/>
                                                                                              </w:divBdr>
                                                                                            </w:div>
                                                                                          </w:divsChild>
                                                                                        </w:div>
                                                                                        <w:div w:id="1228371934">
                                                                                          <w:marLeft w:val="0"/>
                                                                                          <w:marRight w:val="0"/>
                                                                                          <w:marTop w:val="0"/>
                                                                                          <w:marBottom w:val="0"/>
                                                                                          <w:divBdr>
                                                                                            <w:top w:val="none" w:sz="0" w:space="0" w:color="auto"/>
                                                                                            <w:left w:val="none" w:sz="0" w:space="0" w:color="auto"/>
                                                                                            <w:bottom w:val="none" w:sz="0" w:space="0" w:color="auto"/>
                                                                                            <w:right w:val="none" w:sz="0" w:space="0" w:color="auto"/>
                                                                                          </w:divBdr>
                                                                                          <w:divsChild>
                                                                                            <w:div w:id="59138223">
                                                                                              <w:marLeft w:val="0"/>
                                                                                              <w:marRight w:val="0"/>
                                                                                              <w:marTop w:val="0"/>
                                                                                              <w:marBottom w:val="0"/>
                                                                                              <w:divBdr>
                                                                                                <w:top w:val="none" w:sz="0" w:space="0" w:color="auto"/>
                                                                                                <w:left w:val="none" w:sz="0" w:space="0" w:color="auto"/>
                                                                                                <w:bottom w:val="none" w:sz="0" w:space="0" w:color="auto"/>
                                                                                                <w:right w:val="none" w:sz="0" w:space="0" w:color="auto"/>
                                                                                              </w:divBdr>
                                                                                            </w:div>
                                                                                          </w:divsChild>
                                                                                        </w:div>
                                                                                        <w:div w:id="1318193643">
                                                                                          <w:marLeft w:val="0"/>
                                                                                          <w:marRight w:val="0"/>
                                                                                          <w:marTop w:val="0"/>
                                                                                          <w:marBottom w:val="0"/>
                                                                                          <w:divBdr>
                                                                                            <w:top w:val="none" w:sz="0" w:space="0" w:color="auto"/>
                                                                                            <w:left w:val="none" w:sz="0" w:space="0" w:color="auto"/>
                                                                                            <w:bottom w:val="none" w:sz="0" w:space="0" w:color="auto"/>
                                                                                            <w:right w:val="none" w:sz="0" w:space="0" w:color="auto"/>
                                                                                          </w:divBdr>
                                                                                          <w:divsChild>
                                                                                            <w:div w:id="997610003">
                                                                                              <w:marLeft w:val="0"/>
                                                                                              <w:marRight w:val="0"/>
                                                                                              <w:marTop w:val="0"/>
                                                                                              <w:marBottom w:val="0"/>
                                                                                              <w:divBdr>
                                                                                                <w:top w:val="none" w:sz="0" w:space="0" w:color="auto"/>
                                                                                                <w:left w:val="none" w:sz="0" w:space="0" w:color="auto"/>
                                                                                                <w:bottom w:val="none" w:sz="0" w:space="0" w:color="auto"/>
                                                                                                <w:right w:val="none" w:sz="0" w:space="0" w:color="auto"/>
                                                                                              </w:divBdr>
                                                                                            </w:div>
                                                                                          </w:divsChild>
                                                                                        </w:div>
                                                                                        <w:div w:id="2057387343">
                                                                                          <w:marLeft w:val="0"/>
                                                                                          <w:marRight w:val="0"/>
                                                                                          <w:marTop w:val="0"/>
                                                                                          <w:marBottom w:val="0"/>
                                                                                          <w:divBdr>
                                                                                            <w:top w:val="none" w:sz="0" w:space="0" w:color="auto"/>
                                                                                            <w:left w:val="none" w:sz="0" w:space="0" w:color="auto"/>
                                                                                            <w:bottom w:val="none" w:sz="0" w:space="0" w:color="auto"/>
                                                                                            <w:right w:val="none" w:sz="0" w:space="0" w:color="auto"/>
                                                                                          </w:divBdr>
                                                                                          <w:divsChild>
                                                                                            <w:div w:id="2116944414">
                                                                                              <w:marLeft w:val="0"/>
                                                                                              <w:marRight w:val="0"/>
                                                                                              <w:marTop w:val="0"/>
                                                                                              <w:marBottom w:val="0"/>
                                                                                              <w:divBdr>
                                                                                                <w:top w:val="none" w:sz="0" w:space="0" w:color="auto"/>
                                                                                                <w:left w:val="none" w:sz="0" w:space="0" w:color="auto"/>
                                                                                                <w:bottom w:val="none" w:sz="0" w:space="0" w:color="auto"/>
                                                                                                <w:right w:val="none" w:sz="0" w:space="0" w:color="auto"/>
                                                                                              </w:divBdr>
                                                                                            </w:div>
                                                                                            <w:div w:id="1185828939">
                                                                                              <w:marLeft w:val="0"/>
                                                                                              <w:marRight w:val="0"/>
                                                                                              <w:marTop w:val="0"/>
                                                                                              <w:marBottom w:val="0"/>
                                                                                              <w:divBdr>
                                                                                                <w:top w:val="none" w:sz="0" w:space="0" w:color="auto"/>
                                                                                                <w:left w:val="none" w:sz="0" w:space="0" w:color="auto"/>
                                                                                                <w:bottom w:val="none" w:sz="0" w:space="0" w:color="auto"/>
                                                                                                <w:right w:val="none" w:sz="0" w:space="0" w:color="auto"/>
                                                                                              </w:divBdr>
                                                                                            </w:div>
                                                                                          </w:divsChild>
                                                                                        </w:div>
                                                                                        <w:div w:id="1320845085">
                                                                                          <w:marLeft w:val="0"/>
                                                                                          <w:marRight w:val="0"/>
                                                                                          <w:marTop w:val="0"/>
                                                                                          <w:marBottom w:val="0"/>
                                                                                          <w:divBdr>
                                                                                            <w:top w:val="none" w:sz="0" w:space="0" w:color="auto"/>
                                                                                            <w:left w:val="none" w:sz="0" w:space="0" w:color="auto"/>
                                                                                            <w:bottom w:val="none" w:sz="0" w:space="0" w:color="auto"/>
                                                                                            <w:right w:val="none" w:sz="0" w:space="0" w:color="auto"/>
                                                                                          </w:divBdr>
                                                                                          <w:divsChild>
                                                                                            <w:div w:id="283193503">
                                                                                              <w:marLeft w:val="0"/>
                                                                                              <w:marRight w:val="0"/>
                                                                                              <w:marTop w:val="0"/>
                                                                                              <w:marBottom w:val="0"/>
                                                                                              <w:divBdr>
                                                                                                <w:top w:val="none" w:sz="0" w:space="0" w:color="auto"/>
                                                                                                <w:left w:val="none" w:sz="0" w:space="0" w:color="auto"/>
                                                                                                <w:bottom w:val="none" w:sz="0" w:space="0" w:color="auto"/>
                                                                                                <w:right w:val="none" w:sz="0" w:space="0" w:color="auto"/>
                                                                                              </w:divBdr>
                                                                                            </w:div>
                                                                                          </w:divsChild>
                                                                                        </w:div>
                                                                                        <w:div w:id="1832141456">
                                                                                          <w:marLeft w:val="0"/>
                                                                                          <w:marRight w:val="0"/>
                                                                                          <w:marTop w:val="0"/>
                                                                                          <w:marBottom w:val="0"/>
                                                                                          <w:divBdr>
                                                                                            <w:top w:val="none" w:sz="0" w:space="0" w:color="auto"/>
                                                                                            <w:left w:val="none" w:sz="0" w:space="0" w:color="auto"/>
                                                                                            <w:bottom w:val="none" w:sz="0" w:space="0" w:color="auto"/>
                                                                                            <w:right w:val="none" w:sz="0" w:space="0" w:color="auto"/>
                                                                                          </w:divBdr>
                                                                                          <w:divsChild>
                                                                                            <w:div w:id="970861537">
                                                                                              <w:marLeft w:val="0"/>
                                                                                              <w:marRight w:val="0"/>
                                                                                              <w:marTop w:val="0"/>
                                                                                              <w:marBottom w:val="0"/>
                                                                                              <w:divBdr>
                                                                                                <w:top w:val="none" w:sz="0" w:space="0" w:color="auto"/>
                                                                                                <w:left w:val="none" w:sz="0" w:space="0" w:color="auto"/>
                                                                                                <w:bottom w:val="none" w:sz="0" w:space="0" w:color="auto"/>
                                                                                                <w:right w:val="none" w:sz="0" w:space="0" w:color="auto"/>
                                                                                              </w:divBdr>
                                                                                            </w:div>
                                                                                          </w:divsChild>
                                                                                        </w:div>
                                                                                        <w:div w:id="54283689">
                                                                                          <w:marLeft w:val="0"/>
                                                                                          <w:marRight w:val="0"/>
                                                                                          <w:marTop w:val="0"/>
                                                                                          <w:marBottom w:val="0"/>
                                                                                          <w:divBdr>
                                                                                            <w:top w:val="none" w:sz="0" w:space="0" w:color="auto"/>
                                                                                            <w:left w:val="none" w:sz="0" w:space="0" w:color="auto"/>
                                                                                            <w:bottom w:val="none" w:sz="0" w:space="0" w:color="auto"/>
                                                                                            <w:right w:val="none" w:sz="0" w:space="0" w:color="auto"/>
                                                                                          </w:divBdr>
                                                                                          <w:divsChild>
                                                                                            <w:div w:id="1024745702">
                                                                                              <w:marLeft w:val="0"/>
                                                                                              <w:marRight w:val="0"/>
                                                                                              <w:marTop w:val="0"/>
                                                                                              <w:marBottom w:val="0"/>
                                                                                              <w:divBdr>
                                                                                                <w:top w:val="none" w:sz="0" w:space="0" w:color="auto"/>
                                                                                                <w:left w:val="none" w:sz="0" w:space="0" w:color="auto"/>
                                                                                                <w:bottom w:val="none" w:sz="0" w:space="0" w:color="auto"/>
                                                                                                <w:right w:val="none" w:sz="0" w:space="0" w:color="auto"/>
                                                                                              </w:divBdr>
                                                                                            </w:div>
                                                                                          </w:divsChild>
                                                                                        </w:div>
                                                                                        <w:div w:id="1571453499">
                                                                                          <w:marLeft w:val="0"/>
                                                                                          <w:marRight w:val="0"/>
                                                                                          <w:marTop w:val="0"/>
                                                                                          <w:marBottom w:val="0"/>
                                                                                          <w:divBdr>
                                                                                            <w:top w:val="none" w:sz="0" w:space="0" w:color="auto"/>
                                                                                            <w:left w:val="none" w:sz="0" w:space="0" w:color="auto"/>
                                                                                            <w:bottom w:val="none" w:sz="0" w:space="0" w:color="auto"/>
                                                                                            <w:right w:val="none" w:sz="0" w:space="0" w:color="auto"/>
                                                                                          </w:divBdr>
                                                                                          <w:divsChild>
                                                                                            <w:div w:id="1548563762">
                                                                                              <w:marLeft w:val="0"/>
                                                                                              <w:marRight w:val="0"/>
                                                                                              <w:marTop w:val="0"/>
                                                                                              <w:marBottom w:val="0"/>
                                                                                              <w:divBdr>
                                                                                                <w:top w:val="none" w:sz="0" w:space="0" w:color="auto"/>
                                                                                                <w:left w:val="none" w:sz="0" w:space="0" w:color="auto"/>
                                                                                                <w:bottom w:val="none" w:sz="0" w:space="0" w:color="auto"/>
                                                                                                <w:right w:val="none" w:sz="0" w:space="0" w:color="auto"/>
                                                                                              </w:divBdr>
                                                                                            </w:div>
                                                                                          </w:divsChild>
                                                                                        </w:div>
                                                                                        <w:div w:id="439688526">
                                                                                          <w:marLeft w:val="0"/>
                                                                                          <w:marRight w:val="0"/>
                                                                                          <w:marTop w:val="0"/>
                                                                                          <w:marBottom w:val="0"/>
                                                                                          <w:divBdr>
                                                                                            <w:top w:val="none" w:sz="0" w:space="0" w:color="auto"/>
                                                                                            <w:left w:val="none" w:sz="0" w:space="0" w:color="auto"/>
                                                                                            <w:bottom w:val="none" w:sz="0" w:space="0" w:color="auto"/>
                                                                                            <w:right w:val="none" w:sz="0" w:space="0" w:color="auto"/>
                                                                                          </w:divBdr>
                                                                                          <w:divsChild>
                                                                                            <w:div w:id="1731463399">
                                                                                              <w:marLeft w:val="0"/>
                                                                                              <w:marRight w:val="0"/>
                                                                                              <w:marTop w:val="0"/>
                                                                                              <w:marBottom w:val="0"/>
                                                                                              <w:divBdr>
                                                                                                <w:top w:val="none" w:sz="0" w:space="0" w:color="auto"/>
                                                                                                <w:left w:val="none" w:sz="0" w:space="0" w:color="auto"/>
                                                                                                <w:bottom w:val="none" w:sz="0" w:space="0" w:color="auto"/>
                                                                                                <w:right w:val="none" w:sz="0" w:space="0" w:color="auto"/>
                                                                                              </w:divBdr>
                                                                                            </w:div>
                                                                                          </w:divsChild>
                                                                                        </w:div>
                                                                                        <w:div w:id="2019429679">
                                                                                          <w:marLeft w:val="0"/>
                                                                                          <w:marRight w:val="0"/>
                                                                                          <w:marTop w:val="0"/>
                                                                                          <w:marBottom w:val="0"/>
                                                                                          <w:divBdr>
                                                                                            <w:top w:val="none" w:sz="0" w:space="0" w:color="auto"/>
                                                                                            <w:left w:val="none" w:sz="0" w:space="0" w:color="auto"/>
                                                                                            <w:bottom w:val="none" w:sz="0" w:space="0" w:color="auto"/>
                                                                                            <w:right w:val="none" w:sz="0" w:space="0" w:color="auto"/>
                                                                                          </w:divBdr>
                                                                                          <w:divsChild>
                                                                                            <w:div w:id="1442145450">
                                                                                              <w:marLeft w:val="0"/>
                                                                                              <w:marRight w:val="0"/>
                                                                                              <w:marTop w:val="0"/>
                                                                                              <w:marBottom w:val="0"/>
                                                                                              <w:divBdr>
                                                                                                <w:top w:val="none" w:sz="0" w:space="0" w:color="auto"/>
                                                                                                <w:left w:val="none" w:sz="0" w:space="0" w:color="auto"/>
                                                                                                <w:bottom w:val="none" w:sz="0" w:space="0" w:color="auto"/>
                                                                                                <w:right w:val="none" w:sz="0" w:space="0" w:color="auto"/>
                                                                                              </w:divBdr>
                                                                                            </w:div>
                                                                                          </w:divsChild>
                                                                                        </w:div>
                                                                                        <w:div w:id="898515660">
                                                                                          <w:marLeft w:val="0"/>
                                                                                          <w:marRight w:val="0"/>
                                                                                          <w:marTop w:val="0"/>
                                                                                          <w:marBottom w:val="0"/>
                                                                                          <w:divBdr>
                                                                                            <w:top w:val="none" w:sz="0" w:space="0" w:color="auto"/>
                                                                                            <w:left w:val="none" w:sz="0" w:space="0" w:color="auto"/>
                                                                                            <w:bottom w:val="none" w:sz="0" w:space="0" w:color="auto"/>
                                                                                            <w:right w:val="none" w:sz="0" w:space="0" w:color="auto"/>
                                                                                          </w:divBdr>
                                                                                          <w:divsChild>
                                                                                            <w:div w:id="1299798494">
                                                                                              <w:marLeft w:val="0"/>
                                                                                              <w:marRight w:val="0"/>
                                                                                              <w:marTop w:val="0"/>
                                                                                              <w:marBottom w:val="0"/>
                                                                                              <w:divBdr>
                                                                                                <w:top w:val="none" w:sz="0" w:space="0" w:color="auto"/>
                                                                                                <w:left w:val="none" w:sz="0" w:space="0" w:color="auto"/>
                                                                                                <w:bottom w:val="none" w:sz="0" w:space="0" w:color="auto"/>
                                                                                                <w:right w:val="none" w:sz="0" w:space="0" w:color="auto"/>
                                                                                              </w:divBdr>
                                                                                            </w:div>
                                                                                          </w:divsChild>
                                                                                        </w:div>
                                                                                        <w:div w:id="336613128">
                                                                                          <w:marLeft w:val="0"/>
                                                                                          <w:marRight w:val="0"/>
                                                                                          <w:marTop w:val="0"/>
                                                                                          <w:marBottom w:val="0"/>
                                                                                          <w:divBdr>
                                                                                            <w:top w:val="none" w:sz="0" w:space="0" w:color="auto"/>
                                                                                            <w:left w:val="none" w:sz="0" w:space="0" w:color="auto"/>
                                                                                            <w:bottom w:val="none" w:sz="0" w:space="0" w:color="auto"/>
                                                                                            <w:right w:val="none" w:sz="0" w:space="0" w:color="auto"/>
                                                                                          </w:divBdr>
                                                                                          <w:divsChild>
                                                                                            <w:div w:id="797258566">
                                                                                              <w:marLeft w:val="0"/>
                                                                                              <w:marRight w:val="0"/>
                                                                                              <w:marTop w:val="0"/>
                                                                                              <w:marBottom w:val="0"/>
                                                                                              <w:divBdr>
                                                                                                <w:top w:val="none" w:sz="0" w:space="0" w:color="auto"/>
                                                                                                <w:left w:val="none" w:sz="0" w:space="0" w:color="auto"/>
                                                                                                <w:bottom w:val="none" w:sz="0" w:space="0" w:color="auto"/>
                                                                                                <w:right w:val="none" w:sz="0" w:space="0" w:color="auto"/>
                                                                                              </w:divBdr>
                                                                                            </w:div>
                                                                                          </w:divsChild>
                                                                                        </w:div>
                                                                                        <w:div w:id="129635823">
                                                                                          <w:marLeft w:val="0"/>
                                                                                          <w:marRight w:val="0"/>
                                                                                          <w:marTop w:val="0"/>
                                                                                          <w:marBottom w:val="0"/>
                                                                                          <w:divBdr>
                                                                                            <w:top w:val="none" w:sz="0" w:space="0" w:color="auto"/>
                                                                                            <w:left w:val="none" w:sz="0" w:space="0" w:color="auto"/>
                                                                                            <w:bottom w:val="none" w:sz="0" w:space="0" w:color="auto"/>
                                                                                            <w:right w:val="none" w:sz="0" w:space="0" w:color="auto"/>
                                                                                          </w:divBdr>
                                                                                          <w:divsChild>
                                                                                            <w:div w:id="1995987371">
                                                                                              <w:marLeft w:val="0"/>
                                                                                              <w:marRight w:val="0"/>
                                                                                              <w:marTop w:val="0"/>
                                                                                              <w:marBottom w:val="0"/>
                                                                                              <w:divBdr>
                                                                                                <w:top w:val="none" w:sz="0" w:space="0" w:color="auto"/>
                                                                                                <w:left w:val="none" w:sz="0" w:space="0" w:color="auto"/>
                                                                                                <w:bottom w:val="none" w:sz="0" w:space="0" w:color="auto"/>
                                                                                                <w:right w:val="none" w:sz="0" w:space="0" w:color="auto"/>
                                                                                              </w:divBdr>
                                                                                            </w:div>
                                                                                          </w:divsChild>
                                                                                        </w:div>
                                                                                        <w:div w:id="1274047833">
                                                                                          <w:marLeft w:val="0"/>
                                                                                          <w:marRight w:val="0"/>
                                                                                          <w:marTop w:val="0"/>
                                                                                          <w:marBottom w:val="0"/>
                                                                                          <w:divBdr>
                                                                                            <w:top w:val="none" w:sz="0" w:space="0" w:color="auto"/>
                                                                                            <w:left w:val="none" w:sz="0" w:space="0" w:color="auto"/>
                                                                                            <w:bottom w:val="none" w:sz="0" w:space="0" w:color="auto"/>
                                                                                            <w:right w:val="none" w:sz="0" w:space="0" w:color="auto"/>
                                                                                          </w:divBdr>
                                                                                          <w:divsChild>
                                                                                            <w:div w:id="2029330149">
                                                                                              <w:marLeft w:val="0"/>
                                                                                              <w:marRight w:val="0"/>
                                                                                              <w:marTop w:val="0"/>
                                                                                              <w:marBottom w:val="0"/>
                                                                                              <w:divBdr>
                                                                                                <w:top w:val="none" w:sz="0" w:space="0" w:color="auto"/>
                                                                                                <w:left w:val="none" w:sz="0" w:space="0" w:color="auto"/>
                                                                                                <w:bottom w:val="none" w:sz="0" w:space="0" w:color="auto"/>
                                                                                                <w:right w:val="none" w:sz="0" w:space="0" w:color="auto"/>
                                                                                              </w:divBdr>
                                                                                            </w:div>
                                                                                          </w:divsChild>
                                                                                        </w:div>
                                                                                        <w:div w:id="964166376">
                                                                                          <w:marLeft w:val="0"/>
                                                                                          <w:marRight w:val="0"/>
                                                                                          <w:marTop w:val="0"/>
                                                                                          <w:marBottom w:val="0"/>
                                                                                          <w:divBdr>
                                                                                            <w:top w:val="none" w:sz="0" w:space="0" w:color="auto"/>
                                                                                            <w:left w:val="none" w:sz="0" w:space="0" w:color="auto"/>
                                                                                            <w:bottom w:val="none" w:sz="0" w:space="0" w:color="auto"/>
                                                                                            <w:right w:val="none" w:sz="0" w:space="0" w:color="auto"/>
                                                                                          </w:divBdr>
                                                                                          <w:divsChild>
                                                                                            <w:div w:id="563294216">
                                                                                              <w:marLeft w:val="0"/>
                                                                                              <w:marRight w:val="0"/>
                                                                                              <w:marTop w:val="0"/>
                                                                                              <w:marBottom w:val="0"/>
                                                                                              <w:divBdr>
                                                                                                <w:top w:val="none" w:sz="0" w:space="0" w:color="auto"/>
                                                                                                <w:left w:val="none" w:sz="0" w:space="0" w:color="auto"/>
                                                                                                <w:bottom w:val="none" w:sz="0" w:space="0" w:color="auto"/>
                                                                                                <w:right w:val="none" w:sz="0" w:space="0" w:color="auto"/>
                                                                                              </w:divBdr>
                                                                                            </w:div>
                                                                                          </w:divsChild>
                                                                                        </w:div>
                                                                                        <w:div w:id="442844557">
                                                                                          <w:marLeft w:val="0"/>
                                                                                          <w:marRight w:val="0"/>
                                                                                          <w:marTop w:val="0"/>
                                                                                          <w:marBottom w:val="0"/>
                                                                                          <w:divBdr>
                                                                                            <w:top w:val="none" w:sz="0" w:space="0" w:color="auto"/>
                                                                                            <w:left w:val="none" w:sz="0" w:space="0" w:color="auto"/>
                                                                                            <w:bottom w:val="none" w:sz="0" w:space="0" w:color="auto"/>
                                                                                            <w:right w:val="none" w:sz="0" w:space="0" w:color="auto"/>
                                                                                          </w:divBdr>
                                                                                          <w:divsChild>
                                                                                            <w:div w:id="212742562">
                                                                                              <w:marLeft w:val="0"/>
                                                                                              <w:marRight w:val="0"/>
                                                                                              <w:marTop w:val="0"/>
                                                                                              <w:marBottom w:val="0"/>
                                                                                              <w:divBdr>
                                                                                                <w:top w:val="none" w:sz="0" w:space="0" w:color="auto"/>
                                                                                                <w:left w:val="none" w:sz="0" w:space="0" w:color="auto"/>
                                                                                                <w:bottom w:val="none" w:sz="0" w:space="0" w:color="auto"/>
                                                                                                <w:right w:val="none" w:sz="0" w:space="0" w:color="auto"/>
                                                                                              </w:divBdr>
                                                                                            </w:div>
                                                                                          </w:divsChild>
                                                                                        </w:div>
                                                                                        <w:div w:id="1688211983">
                                                                                          <w:marLeft w:val="0"/>
                                                                                          <w:marRight w:val="0"/>
                                                                                          <w:marTop w:val="0"/>
                                                                                          <w:marBottom w:val="0"/>
                                                                                          <w:divBdr>
                                                                                            <w:top w:val="none" w:sz="0" w:space="0" w:color="auto"/>
                                                                                            <w:left w:val="none" w:sz="0" w:space="0" w:color="auto"/>
                                                                                            <w:bottom w:val="none" w:sz="0" w:space="0" w:color="auto"/>
                                                                                            <w:right w:val="none" w:sz="0" w:space="0" w:color="auto"/>
                                                                                          </w:divBdr>
                                                                                          <w:divsChild>
                                                                                            <w:div w:id="1455827957">
                                                                                              <w:marLeft w:val="0"/>
                                                                                              <w:marRight w:val="0"/>
                                                                                              <w:marTop w:val="0"/>
                                                                                              <w:marBottom w:val="0"/>
                                                                                              <w:divBdr>
                                                                                                <w:top w:val="none" w:sz="0" w:space="0" w:color="auto"/>
                                                                                                <w:left w:val="none" w:sz="0" w:space="0" w:color="auto"/>
                                                                                                <w:bottom w:val="none" w:sz="0" w:space="0" w:color="auto"/>
                                                                                                <w:right w:val="none" w:sz="0" w:space="0" w:color="auto"/>
                                                                                              </w:divBdr>
                                                                                            </w:div>
                                                                                          </w:divsChild>
                                                                                        </w:div>
                                                                                        <w:div w:id="37055281">
                                                                                          <w:marLeft w:val="0"/>
                                                                                          <w:marRight w:val="0"/>
                                                                                          <w:marTop w:val="0"/>
                                                                                          <w:marBottom w:val="0"/>
                                                                                          <w:divBdr>
                                                                                            <w:top w:val="none" w:sz="0" w:space="0" w:color="auto"/>
                                                                                            <w:left w:val="none" w:sz="0" w:space="0" w:color="auto"/>
                                                                                            <w:bottom w:val="none" w:sz="0" w:space="0" w:color="auto"/>
                                                                                            <w:right w:val="none" w:sz="0" w:space="0" w:color="auto"/>
                                                                                          </w:divBdr>
                                                                                          <w:divsChild>
                                                                                            <w:div w:id="1615671683">
                                                                                              <w:marLeft w:val="0"/>
                                                                                              <w:marRight w:val="0"/>
                                                                                              <w:marTop w:val="0"/>
                                                                                              <w:marBottom w:val="0"/>
                                                                                              <w:divBdr>
                                                                                                <w:top w:val="none" w:sz="0" w:space="0" w:color="auto"/>
                                                                                                <w:left w:val="none" w:sz="0" w:space="0" w:color="auto"/>
                                                                                                <w:bottom w:val="none" w:sz="0" w:space="0" w:color="auto"/>
                                                                                                <w:right w:val="none" w:sz="0" w:space="0" w:color="auto"/>
                                                                                              </w:divBdr>
                                                                                            </w:div>
                                                                                          </w:divsChild>
                                                                                        </w:div>
                                                                                        <w:div w:id="1273316465">
                                                                                          <w:marLeft w:val="0"/>
                                                                                          <w:marRight w:val="0"/>
                                                                                          <w:marTop w:val="0"/>
                                                                                          <w:marBottom w:val="0"/>
                                                                                          <w:divBdr>
                                                                                            <w:top w:val="none" w:sz="0" w:space="0" w:color="auto"/>
                                                                                            <w:left w:val="none" w:sz="0" w:space="0" w:color="auto"/>
                                                                                            <w:bottom w:val="none" w:sz="0" w:space="0" w:color="auto"/>
                                                                                            <w:right w:val="none" w:sz="0" w:space="0" w:color="auto"/>
                                                                                          </w:divBdr>
                                                                                          <w:divsChild>
                                                                                            <w:div w:id="1387606011">
                                                                                              <w:marLeft w:val="0"/>
                                                                                              <w:marRight w:val="0"/>
                                                                                              <w:marTop w:val="0"/>
                                                                                              <w:marBottom w:val="0"/>
                                                                                              <w:divBdr>
                                                                                                <w:top w:val="none" w:sz="0" w:space="0" w:color="auto"/>
                                                                                                <w:left w:val="none" w:sz="0" w:space="0" w:color="auto"/>
                                                                                                <w:bottom w:val="none" w:sz="0" w:space="0" w:color="auto"/>
                                                                                                <w:right w:val="none" w:sz="0" w:space="0" w:color="auto"/>
                                                                                              </w:divBdr>
                                                                                            </w:div>
                                                                                          </w:divsChild>
                                                                                        </w:div>
                                                                                        <w:div w:id="1126505541">
                                                                                          <w:marLeft w:val="0"/>
                                                                                          <w:marRight w:val="0"/>
                                                                                          <w:marTop w:val="0"/>
                                                                                          <w:marBottom w:val="0"/>
                                                                                          <w:divBdr>
                                                                                            <w:top w:val="none" w:sz="0" w:space="0" w:color="auto"/>
                                                                                            <w:left w:val="none" w:sz="0" w:space="0" w:color="auto"/>
                                                                                            <w:bottom w:val="none" w:sz="0" w:space="0" w:color="auto"/>
                                                                                            <w:right w:val="none" w:sz="0" w:space="0" w:color="auto"/>
                                                                                          </w:divBdr>
                                                                                          <w:divsChild>
                                                                                            <w:div w:id="984579696">
                                                                                              <w:marLeft w:val="0"/>
                                                                                              <w:marRight w:val="0"/>
                                                                                              <w:marTop w:val="0"/>
                                                                                              <w:marBottom w:val="0"/>
                                                                                              <w:divBdr>
                                                                                                <w:top w:val="none" w:sz="0" w:space="0" w:color="auto"/>
                                                                                                <w:left w:val="none" w:sz="0" w:space="0" w:color="auto"/>
                                                                                                <w:bottom w:val="none" w:sz="0" w:space="0" w:color="auto"/>
                                                                                                <w:right w:val="none" w:sz="0" w:space="0" w:color="auto"/>
                                                                                              </w:divBdr>
                                                                                            </w:div>
                                                                                          </w:divsChild>
                                                                                        </w:div>
                                                                                        <w:div w:id="1388380275">
                                                                                          <w:marLeft w:val="0"/>
                                                                                          <w:marRight w:val="0"/>
                                                                                          <w:marTop w:val="0"/>
                                                                                          <w:marBottom w:val="0"/>
                                                                                          <w:divBdr>
                                                                                            <w:top w:val="none" w:sz="0" w:space="0" w:color="auto"/>
                                                                                            <w:left w:val="none" w:sz="0" w:space="0" w:color="auto"/>
                                                                                            <w:bottom w:val="none" w:sz="0" w:space="0" w:color="auto"/>
                                                                                            <w:right w:val="none" w:sz="0" w:space="0" w:color="auto"/>
                                                                                          </w:divBdr>
                                                                                          <w:divsChild>
                                                                                            <w:div w:id="492531358">
                                                                                              <w:marLeft w:val="0"/>
                                                                                              <w:marRight w:val="0"/>
                                                                                              <w:marTop w:val="0"/>
                                                                                              <w:marBottom w:val="0"/>
                                                                                              <w:divBdr>
                                                                                                <w:top w:val="none" w:sz="0" w:space="0" w:color="auto"/>
                                                                                                <w:left w:val="none" w:sz="0" w:space="0" w:color="auto"/>
                                                                                                <w:bottom w:val="none" w:sz="0" w:space="0" w:color="auto"/>
                                                                                                <w:right w:val="none" w:sz="0" w:space="0" w:color="auto"/>
                                                                                              </w:divBdr>
                                                                                            </w:div>
                                                                                          </w:divsChild>
                                                                                        </w:div>
                                                                                        <w:div w:id="1991865655">
                                                                                          <w:marLeft w:val="0"/>
                                                                                          <w:marRight w:val="0"/>
                                                                                          <w:marTop w:val="0"/>
                                                                                          <w:marBottom w:val="0"/>
                                                                                          <w:divBdr>
                                                                                            <w:top w:val="none" w:sz="0" w:space="0" w:color="auto"/>
                                                                                            <w:left w:val="none" w:sz="0" w:space="0" w:color="auto"/>
                                                                                            <w:bottom w:val="none" w:sz="0" w:space="0" w:color="auto"/>
                                                                                            <w:right w:val="none" w:sz="0" w:space="0" w:color="auto"/>
                                                                                          </w:divBdr>
                                                                                          <w:divsChild>
                                                                                            <w:div w:id="1222982950">
                                                                                              <w:marLeft w:val="0"/>
                                                                                              <w:marRight w:val="0"/>
                                                                                              <w:marTop w:val="0"/>
                                                                                              <w:marBottom w:val="0"/>
                                                                                              <w:divBdr>
                                                                                                <w:top w:val="none" w:sz="0" w:space="0" w:color="auto"/>
                                                                                                <w:left w:val="none" w:sz="0" w:space="0" w:color="auto"/>
                                                                                                <w:bottom w:val="none" w:sz="0" w:space="0" w:color="auto"/>
                                                                                                <w:right w:val="none" w:sz="0" w:space="0" w:color="auto"/>
                                                                                              </w:divBdr>
                                                                                            </w:div>
                                                                                          </w:divsChild>
                                                                                        </w:div>
                                                                                        <w:div w:id="1285773125">
                                                                                          <w:marLeft w:val="0"/>
                                                                                          <w:marRight w:val="0"/>
                                                                                          <w:marTop w:val="0"/>
                                                                                          <w:marBottom w:val="0"/>
                                                                                          <w:divBdr>
                                                                                            <w:top w:val="none" w:sz="0" w:space="0" w:color="auto"/>
                                                                                            <w:left w:val="none" w:sz="0" w:space="0" w:color="auto"/>
                                                                                            <w:bottom w:val="none" w:sz="0" w:space="0" w:color="auto"/>
                                                                                            <w:right w:val="none" w:sz="0" w:space="0" w:color="auto"/>
                                                                                          </w:divBdr>
                                                                                          <w:divsChild>
                                                                                            <w:div w:id="1947687144">
                                                                                              <w:marLeft w:val="0"/>
                                                                                              <w:marRight w:val="0"/>
                                                                                              <w:marTop w:val="0"/>
                                                                                              <w:marBottom w:val="0"/>
                                                                                              <w:divBdr>
                                                                                                <w:top w:val="none" w:sz="0" w:space="0" w:color="auto"/>
                                                                                                <w:left w:val="none" w:sz="0" w:space="0" w:color="auto"/>
                                                                                                <w:bottom w:val="none" w:sz="0" w:space="0" w:color="auto"/>
                                                                                                <w:right w:val="none" w:sz="0" w:space="0" w:color="auto"/>
                                                                                              </w:divBdr>
                                                                                            </w:div>
                                                                                          </w:divsChild>
                                                                                        </w:div>
                                                                                        <w:div w:id="1833907625">
                                                                                          <w:marLeft w:val="0"/>
                                                                                          <w:marRight w:val="0"/>
                                                                                          <w:marTop w:val="0"/>
                                                                                          <w:marBottom w:val="0"/>
                                                                                          <w:divBdr>
                                                                                            <w:top w:val="none" w:sz="0" w:space="0" w:color="auto"/>
                                                                                            <w:left w:val="none" w:sz="0" w:space="0" w:color="auto"/>
                                                                                            <w:bottom w:val="none" w:sz="0" w:space="0" w:color="auto"/>
                                                                                            <w:right w:val="none" w:sz="0" w:space="0" w:color="auto"/>
                                                                                          </w:divBdr>
                                                                                          <w:divsChild>
                                                                                            <w:div w:id="280114359">
                                                                                              <w:marLeft w:val="0"/>
                                                                                              <w:marRight w:val="0"/>
                                                                                              <w:marTop w:val="0"/>
                                                                                              <w:marBottom w:val="0"/>
                                                                                              <w:divBdr>
                                                                                                <w:top w:val="none" w:sz="0" w:space="0" w:color="auto"/>
                                                                                                <w:left w:val="none" w:sz="0" w:space="0" w:color="auto"/>
                                                                                                <w:bottom w:val="none" w:sz="0" w:space="0" w:color="auto"/>
                                                                                                <w:right w:val="none" w:sz="0" w:space="0" w:color="auto"/>
                                                                                              </w:divBdr>
                                                                                            </w:div>
                                                                                          </w:divsChild>
                                                                                        </w:div>
                                                                                        <w:div w:id="2000187688">
                                                                                          <w:marLeft w:val="0"/>
                                                                                          <w:marRight w:val="0"/>
                                                                                          <w:marTop w:val="0"/>
                                                                                          <w:marBottom w:val="0"/>
                                                                                          <w:divBdr>
                                                                                            <w:top w:val="none" w:sz="0" w:space="0" w:color="auto"/>
                                                                                            <w:left w:val="none" w:sz="0" w:space="0" w:color="auto"/>
                                                                                            <w:bottom w:val="none" w:sz="0" w:space="0" w:color="auto"/>
                                                                                            <w:right w:val="none" w:sz="0" w:space="0" w:color="auto"/>
                                                                                          </w:divBdr>
                                                                                          <w:divsChild>
                                                                                            <w:div w:id="702290865">
                                                                                              <w:marLeft w:val="0"/>
                                                                                              <w:marRight w:val="0"/>
                                                                                              <w:marTop w:val="0"/>
                                                                                              <w:marBottom w:val="0"/>
                                                                                              <w:divBdr>
                                                                                                <w:top w:val="none" w:sz="0" w:space="0" w:color="auto"/>
                                                                                                <w:left w:val="none" w:sz="0" w:space="0" w:color="auto"/>
                                                                                                <w:bottom w:val="none" w:sz="0" w:space="0" w:color="auto"/>
                                                                                                <w:right w:val="none" w:sz="0" w:space="0" w:color="auto"/>
                                                                                              </w:divBdr>
                                                                                            </w:div>
                                                                                          </w:divsChild>
                                                                                        </w:div>
                                                                                        <w:div w:id="54816260">
                                                                                          <w:marLeft w:val="0"/>
                                                                                          <w:marRight w:val="0"/>
                                                                                          <w:marTop w:val="0"/>
                                                                                          <w:marBottom w:val="0"/>
                                                                                          <w:divBdr>
                                                                                            <w:top w:val="none" w:sz="0" w:space="0" w:color="auto"/>
                                                                                            <w:left w:val="none" w:sz="0" w:space="0" w:color="auto"/>
                                                                                            <w:bottom w:val="none" w:sz="0" w:space="0" w:color="auto"/>
                                                                                            <w:right w:val="none" w:sz="0" w:space="0" w:color="auto"/>
                                                                                          </w:divBdr>
                                                                                          <w:divsChild>
                                                                                            <w:div w:id="1032924603">
                                                                                              <w:marLeft w:val="0"/>
                                                                                              <w:marRight w:val="0"/>
                                                                                              <w:marTop w:val="0"/>
                                                                                              <w:marBottom w:val="0"/>
                                                                                              <w:divBdr>
                                                                                                <w:top w:val="none" w:sz="0" w:space="0" w:color="auto"/>
                                                                                                <w:left w:val="none" w:sz="0" w:space="0" w:color="auto"/>
                                                                                                <w:bottom w:val="none" w:sz="0" w:space="0" w:color="auto"/>
                                                                                                <w:right w:val="none" w:sz="0" w:space="0" w:color="auto"/>
                                                                                              </w:divBdr>
                                                                                            </w:div>
                                                                                          </w:divsChild>
                                                                                        </w:div>
                                                                                        <w:div w:id="514882558">
                                                                                          <w:marLeft w:val="0"/>
                                                                                          <w:marRight w:val="0"/>
                                                                                          <w:marTop w:val="0"/>
                                                                                          <w:marBottom w:val="0"/>
                                                                                          <w:divBdr>
                                                                                            <w:top w:val="none" w:sz="0" w:space="0" w:color="auto"/>
                                                                                            <w:left w:val="none" w:sz="0" w:space="0" w:color="auto"/>
                                                                                            <w:bottom w:val="none" w:sz="0" w:space="0" w:color="auto"/>
                                                                                            <w:right w:val="none" w:sz="0" w:space="0" w:color="auto"/>
                                                                                          </w:divBdr>
                                                                                          <w:divsChild>
                                                                                            <w:div w:id="120621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6747359">
      <w:bodyDiv w:val="1"/>
      <w:marLeft w:val="0"/>
      <w:marRight w:val="0"/>
      <w:marTop w:val="0"/>
      <w:marBottom w:val="0"/>
      <w:divBdr>
        <w:top w:val="none" w:sz="0" w:space="0" w:color="auto"/>
        <w:left w:val="none" w:sz="0" w:space="0" w:color="auto"/>
        <w:bottom w:val="none" w:sz="0" w:space="0" w:color="auto"/>
        <w:right w:val="none" w:sz="0" w:space="0" w:color="auto"/>
      </w:divBdr>
    </w:div>
    <w:div w:id="2024479095">
      <w:bodyDiv w:val="1"/>
      <w:marLeft w:val="0"/>
      <w:marRight w:val="0"/>
      <w:marTop w:val="0"/>
      <w:marBottom w:val="0"/>
      <w:divBdr>
        <w:top w:val="none" w:sz="0" w:space="0" w:color="auto"/>
        <w:left w:val="none" w:sz="0" w:space="0" w:color="auto"/>
        <w:bottom w:val="none" w:sz="0" w:space="0" w:color="auto"/>
        <w:right w:val="none" w:sz="0" w:space="0" w:color="auto"/>
      </w:divBdr>
    </w:div>
    <w:div w:id="20533092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4.png"/><Relationship Id="rId42" Type="http://schemas.openxmlformats.org/officeDocument/2006/relationships/oleObject" Target="embeddings/oleObject2.bin"/><Relationship Id="rId47" Type="http://schemas.openxmlformats.org/officeDocument/2006/relationships/image" Target="media/image35.wmf"/><Relationship Id="rId63" Type="http://schemas.openxmlformats.org/officeDocument/2006/relationships/image" Target="media/image43.wmf"/><Relationship Id="rId68" Type="http://schemas.openxmlformats.org/officeDocument/2006/relationships/oleObject" Target="embeddings/oleObject15.bin"/><Relationship Id="rId16"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oleObject" Target="embeddings/oleObject1.bin"/><Relationship Id="rId45" Type="http://schemas.openxmlformats.org/officeDocument/2006/relationships/image" Target="media/image34.wmf"/><Relationship Id="rId53" Type="http://schemas.openxmlformats.org/officeDocument/2006/relationships/image" Target="media/image38.wmf"/><Relationship Id="rId58" Type="http://schemas.openxmlformats.org/officeDocument/2006/relationships/oleObject" Target="embeddings/oleObject10.bin"/><Relationship Id="rId66" Type="http://schemas.openxmlformats.org/officeDocument/2006/relationships/oleObject" Target="embeddings/oleObject14.bin"/><Relationship Id="rId74" Type="http://schemas.openxmlformats.org/officeDocument/2006/relationships/oleObject" Target="embeddings/oleObject18.bin"/><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2.wmf"/><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image" Target="media/image33.wmf"/><Relationship Id="rId48" Type="http://schemas.openxmlformats.org/officeDocument/2006/relationships/oleObject" Target="embeddings/oleObject5.bin"/><Relationship Id="rId56" Type="http://schemas.openxmlformats.org/officeDocument/2006/relationships/oleObject" Target="embeddings/oleObject9.bin"/><Relationship Id="rId64" Type="http://schemas.openxmlformats.org/officeDocument/2006/relationships/oleObject" Target="embeddings/oleObject13.bin"/><Relationship Id="rId69" Type="http://schemas.openxmlformats.org/officeDocument/2006/relationships/image" Target="media/image46.wmf"/><Relationship Id="rId77"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37.wmf"/><Relationship Id="rId72" Type="http://schemas.openxmlformats.org/officeDocument/2006/relationships/oleObject" Target="embeddings/oleObject17.bin"/><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oleObject" Target="embeddings/oleObject4.bin"/><Relationship Id="rId59" Type="http://schemas.openxmlformats.org/officeDocument/2006/relationships/image" Target="media/image41.wmf"/><Relationship Id="rId67" Type="http://schemas.openxmlformats.org/officeDocument/2006/relationships/image" Target="media/image45.wmf"/><Relationship Id="rId20" Type="http://schemas.openxmlformats.org/officeDocument/2006/relationships/image" Target="media/image13.png"/><Relationship Id="rId41" Type="http://schemas.openxmlformats.org/officeDocument/2006/relationships/image" Target="media/image32.wmf"/><Relationship Id="rId54" Type="http://schemas.openxmlformats.org/officeDocument/2006/relationships/oleObject" Target="embeddings/oleObject8.bin"/><Relationship Id="rId62" Type="http://schemas.openxmlformats.org/officeDocument/2006/relationships/oleObject" Target="embeddings/oleObject12.bin"/><Relationship Id="rId70" Type="http://schemas.openxmlformats.org/officeDocument/2006/relationships/oleObject" Target="embeddings/oleObject16.bin"/><Relationship Id="rId75" Type="http://schemas.openxmlformats.org/officeDocument/2006/relationships/image" Target="media/image49.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www.google.com/url?sa=i&amp;rct=j&amp;q=&amp;esrc=s&amp;source=images&amp;cd=&amp;cad=rja&amp;uact=8&amp;ved=2ahUKEwiPq-Civ4rhAhWHPN8KHYU5AksQjRx6BAgBEAU&amp;url=http://ph.parker.com/us/en/mma-series-hydraulic-cylinders&amp;psig=AOvVaw0WTW5Ycs0y7UjPTf6LKxD1&amp;ust=1552957395449905" TargetMode="External"/><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36.wmf"/><Relationship Id="rId57" Type="http://schemas.openxmlformats.org/officeDocument/2006/relationships/image" Target="media/image40.wmf"/><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oleObject" Target="embeddings/oleObject3.bin"/><Relationship Id="rId52" Type="http://schemas.openxmlformats.org/officeDocument/2006/relationships/oleObject" Target="embeddings/oleObject7.bin"/><Relationship Id="rId60" Type="http://schemas.openxmlformats.org/officeDocument/2006/relationships/oleObject" Target="embeddings/oleObject11.bin"/><Relationship Id="rId65" Type="http://schemas.openxmlformats.org/officeDocument/2006/relationships/image" Target="media/image44.wmf"/><Relationship Id="rId73" Type="http://schemas.openxmlformats.org/officeDocument/2006/relationships/image" Target="media/image48.wmf"/><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1.wmf"/><Relationship Id="rId34" Type="http://schemas.openxmlformats.org/officeDocument/2006/relationships/image" Target="media/image26.jpeg"/><Relationship Id="rId50" Type="http://schemas.openxmlformats.org/officeDocument/2006/relationships/oleObject" Target="embeddings/oleObject6.bin"/><Relationship Id="rId55" Type="http://schemas.openxmlformats.org/officeDocument/2006/relationships/image" Target="media/image39.wmf"/><Relationship Id="rId76" Type="http://schemas.openxmlformats.org/officeDocument/2006/relationships/oleObject" Target="embeddings/oleObject19.bin"/><Relationship Id="rId7" Type="http://schemas.openxmlformats.org/officeDocument/2006/relationships/endnotes" Target="endnotes.xml"/><Relationship Id="rId71" Type="http://schemas.openxmlformats.org/officeDocument/2006/relationships/image" Target="media/image47.wmf"/><Relationship Id="rId2" Type="http://schemas.openxmlformats.org/officeDocument/2006/relationships/numbering" Target="numbering.xml"/><Relationship Id="rId29"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SES16</b:Tag>
    <b:SourceType>InternetSite</b:SourceType>
    <b:Guid>{378EDBDB-DFDD-44F3-B0B8-C88C0BEC95B7}</b:Guid>
    <b:Title>https://seseng.com/</b:Title>
    <b:Year>2016</b:Year>
    <b:Author>
      <b:Author>
        <b:NameList>
          <b:Person>
            <b:Last>Solution</b:Last>
            <b:First>SES</b:First>
            <b:Middle>People - Driven</b:Middle>
          </b:Person>
        </b:NameList>
      </b:Author>
    </b:Author>
    <b:RefOrder>1</b:RefOrder>
  </b:Source>
</b:Sources>
</file>

<file path=customXml/itemProps1.xml><?xml version="1.0" encoding="utf-8"?>
<ds:datastoreItem xmlns:ds="http://schemas.openxmlformats.org/officeDocument/2006/customXml" ds:itemID="{6B3D280D-340F-4B2F-B682-B518F748E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7071</Words>
  <Characters>40308</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 Alkhaldi</dc:creator>
  <cp:keywords/>
  <dc:description/>
  <cp:lastModifiedBy>Mohammed Alkhaldi</cp:lastModifiedBy>
  <cp:revision>3</cp:revision>
  <cp:lastPrinted>2019-01-25T16:29:00Z</cp:lastPrinted>
  <dcterms:created xsi:type="dcterms:W3CDTF">2019-05-01T02:53:00Z</dcterms:created>
  <dcterms:modified xsi:type="dcterms:W3CDTF">2019-05-01T02:54:00Z</dcterms:modified>
</cp:coreProperties>
</file>